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214" w:type="dxa"/>
        <w:tblInd w:w="108" w:type="dxa"/>
        <w:tblLayout w:type="fixed"/>
        <w:tblLook w:val="0000" w:firstRow="0" w:lastRow="0" w:firstColumn="0" w:lastColumn="0" w:noHBand="0" w:noVBand="0"/>
      </w:tblPr>
      <w:tblGrid>
        <w:gridCol w:w="3119"/>
        <w:gridCol w:w="6095"/>
      </w:tblGrid>
      <w:tr w:rsidR="00D04360" w:rsidRPr="00436834" w:rsidTr="005E712B">
        <w:trPr>
          <w:trHeight w:val="840"/>
        </w:trPr>
        <w:tc>
          <w:tcPr>
            <w:tcW w:w="3119" w:type="dxa"/>
          </w:tcPr>
          <w:p w:rsidR="00D04360" w:rsidRPr="00436834" w:rsidRDefault="00633FCA" w:rsidP="00306CD5">
            <w:pPr>
              <w:jc w:val="center"/>
              <w:rPr>
                <w:b/>
                <w:spacing w:val="-4"/>
                <w:sz w:val="26"/>
                <w:szCs w:val="26"/>
                <w:lang w:val="nl-NL"/>
              </w:rPr>
            </w:pPr>
            <w:r>
              <w:rPr>
                <w:noProof/>
                <w:spacing w:val="-4"/>
                <w:sz w:val="28"/>
                <w:szCs w:val="28"/>
              </w:rPr>
              <mc:AlternateContent>
                <mc:Choice Requires="wps">
                  <w:drawing>
                    <wp:anchor distT="4294967291" distB="4294967291" distL="114300" distR="114300" simplePos="0" relativeHeight="251657216" behindDoc="0" locked="0" layoutInCell="1" allowOverlap="1">
                      <wp:simplePos x="0" y="0"/>
                      <wp:positionH relativeFrom="column">
                        <wp:posOffset>687070</wp:posOffset>
                      </wp:positionH>
                      <wp:positionV relativeFrom="paragraph">
                        <wp:posOffset>273049</wp:posOffset>
                      </wp:positionV>
                      <wp:extent cx="450850" cy="0"/>
                      <wp:effectExtent l="0" t="0" r="25400" b="19050"/>
                      <wp:wrapNone/>
                      <wp:docPr id="16" name="Lin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08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3" o:spid="_x0000_s1026" style="position:absolute;z-index:2516572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54.1pt,21.5pt" to="89.6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NgVEw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"/>
                  </w:pict>
                </mc:Fallback>
              </mc:AlternateContent>
            </w:r>
            <w:r w:rsidR="00D04360" w:rsidRPr="00436834">
              <w:rPr>
                <w:b/>
                <w:spacing w:val="-4"/>
                <w:sz w:val="26"/>
                <w:szCs w:val="26"/>
                <w:lang w:val="nl-NL"/>
              </w:rPr>
              <w:t xml:space="preserve">  BỘ TÀI CHÍNH</w:t>
            </w:r>
          </w:p>
        </w:tc>
        <w:tc>
          <w:tcPr>
            <w:tcW w:w="6095" w:type="dxa"/>
          </w:tcPr>
          <w:p w:rsidR="00D04360" w:rsidRPr="00436834" w:rsidRDefault="00D04360" w:rsidP="00306CD5">
            <w:pPr>
              <w:jc w:val="center"/>
              <w:rPr>
                <w:b/>
                <w:spacing w:val="-4"/>
                <w:sz w:val="26"/>
                <w:szCs w:val="26"/>
                <w:lang w:val="vi-VN"/>
              </w:rPr>
            </w:pPr>
            <w:r w:rsidRPr="00436834">
              <w:rPr>
                <w:b/>
                <w:spacing w:val="-4"/>
                <w:sz w:val="26"/>
                <w:szCs w:val="26"/>
                <w:lang w:val="nl-NL"/>
              </w:rPr>
              <w:t xml:space="preserve">     CỘNG HÒA XÃ HỘI CHỦ NGHĨA VIỆT NAM</w:t>
            </w:r>
          </w:p>
          <w:p w:rsidR="00D04360" w:rsidRPr="00436834" w:rsidRDefault="00633FCA" w:rsidP="00306CD5">
            <w:pPr>
              <w:jc w:val="center"/>
              <w:rPr>
                <w:b/>
                <w:spacing w:val="-4"/>
                <w:sz w:val="26"/>
                <w:szCs w:val="26"/>
                <w:lang w:val="vi-VN"/>
              </w:rPr>
            </w:pPr>
            <w:r>
              <w:rPr>
                <w:noProof/>
                <w:spacing w:val="-4"/>
                <w:sz w:val="26"/>
                <w:szCs w:val="26"/>
              </w:rPr>
              <mc:AlternateContent>
                <mc:Choice Requires="wps">
                  <w:drawing>
                    <wp:anchor distT="4294967291" distB="4294967291" distL="114300" distR="114300" simplePos="0" relativeHeight="251658240" behindDoc="0" locked="0" layoutInCell="1" allowOverlap="1">
                      <wp:simplePos x="0" y="0"/>
                      <wp:positionH relativeFrom="column">
                        <wp:posOffset>895985</wp:posOffset>
                      </wp:positionH>
                      <wp:positionV relativeFrom="paragraph">
                        <wp:posOffset>284479</wp:posOffset>
                      </wp:positionV>
                      <wp:extent cx="2070735" cy="0"/>
                      <wp:effectExtent l="0" t="0" r="24765" b="19050"/>
                      <wp:wrapNone/>
                      <wp:docPr id="15" name="Lin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707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5" o:spid="_x0000_s1026" style="position:absolute;z-index:2516582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0.55pt,22.4pt" to="233.6pt,2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"/>
                  </w:pict>
                </mc:Fallback>
              </mc:AlternateContent>
            </w:r>
            <w:r w:rsidR="00D04360" w:rsidRPr="00436834">
              <w:rPr>
                <w:b/>
                <w:spacing w:val="-4"/>
                <w:sz w:val="28"/>
                <w:szCs w:val="26"/>
                <w:lang w:val="nl-NL"/>
              </w:rPr>
              <w:t xml:space="preserve">   Độc lập - Tự do - Hạnh phúc</w:t>
            </w:r>
          </w:p>
        </w:tc>
      </w:tr>
      <w:tr w:rsidR="00D04360" w:rsidRPr="00DA6412" w:rsidTr="005E712B">
        <w:trPr>
          <w:trHeight w:val="426"/>
        </w:trPr>
        <w:tc>
          <w:tcPr>
            <w:tcW w:w="3119" w:type="dxa"/>
          </w:tcPr>
          <w:p w:rsidR="00D04360" w:rsidRPr="00D8472D" w:rsidRDefault="00D04360" w:rsidP="00306CD5">
            <w:pPr>
              <w:jc w:val="center"/>
              <w:rPr>
                <w:spacing w:val="-4"/>
                <w:sz w:val="26"/>
                <w:szCs w:val="26"/>
                <w:lang w:val="nl-NL"/>
              </w:rPr>
            </w:pPr>
            <w:r w:rsidRPr="00D8472D">
              <w:rPr>
                <w:spacing w:val="-4"/>
                <w:sz w:val="26"/>
                <w:szCs w:val="26"/>
                <w:lang w:val="nl-NL"/>
              </w:rPr>
              <w:t xml:space="preserve">Số: </w:t>
            </w:r>
            <w:r w:rsidRPr="00D8472D">
              <w:rPr>
                <w:spacing w:val="-4"/>
                <w:sz w:val="26"/>
                <w:szCs w:val="26"/>
                <w:lang w:val="vi-VN"/>
              </w:rPr>
              <w:t xml:space="preserve"> </w:t>
            </w:r>
            <w:r w:rsidRPr="00D8472D">
              <w:rPr>
                <w:spacing w:val="-4"/>
                <w:sz w:val="26"/>
                <w:szCs w:val="26"/>
              </w:rPr>
              <w:t xml:space="preserve">  173 </w:t>
            </w:r>
            <w:r w:rsidRPr="00D8472D">
              <w:rPr>
                <w:spacing w:val="-4"/>
                <w:sz w:val="26"/>
                <w:szCs w:val="26"/>
                <w:lang w:val="nl-NL"/>
              </w:rPr>
              <w:t>/2016/TT-BTC</w:t>
            </w:r>
          </w:p>
        </w:tc>
        <w:tc>
          <w:tcPr>
            <w:tcW w:w="6095" w:type="dxa"/>
          </w:tcPr>
          <w:p w:rsidR="00D04360" w:rsidRPr="00436834" w:rsidRDefault="00D04360" w:rsidP="00306CD5">
            <w:pPr>
              <w:jc w:val="center"/>
              <w:rPr>
                <w:i/>
                <w:spacing w:val="-4"/>
                <w:sz w:val="26"/>
                <w:szCs w:val="26"/>
                <w:lang w:val="nl-NL"/>
              </w:rPr>
            </w:pPr>
            <w:r>
              <w:rPr>
                <w:i/>
                <w:spacing w:val="-4"/>
                <w:sz w:val="28"/>
                <w:szCs w:val="26"/>
                <w:lang w:val="nl-NL"/>
              </w:rPr>
              <w:t xml:space="preserve">Hà Nội, ngày  28 </w:t>
            </w:r>
            <w:r w:rsidR="00D8472D">
              <w:rPr>
                <w:i/>
                <w:spacing w:val="-4"/>
                <w:sz w:val="28"/>
                <w:szCs w:val="26"/>
                <w:lang w:val="vi-VN"/>
              </w:rPr>
              <w:t xml:space="preserve"> </w:t>
            </w:r>
            <w:r w:rsidRPr="00436834">
              <w:rPr>
                <w:i/>
                <w:spacing w:val="-4"/>
                <w:sz w:val="28"/>
                <w:szCs w:val="26"/>
                <w:lang w:val="nl-NL"/>
              </w:rPr>
              <w:t xml:space="preserve">tháng </w:t>
            </w:r>
            <w:r w:rsidR="00D8472D">
              <w:rPr>
                <w:i/>
                <w:spacing w:val="-4"/>
                <w:sz w:val="28"/>
                <w:szCs w:val="26"/>
                <w:lang w:val="vi-VN"/>
              </w:rPr>
              <w:t xml:space="preserve"> </w:t>
            </w:r>
            <w:r>
              <w:rPr>
                <w:i/>
                <w:spacing w:val="-4"/>
                <w:sz w:val="28"/>
                <w:szCs w:val="26"/>
                <w:lang w:val="nl-NL"/>
              </w:rPr>
              <w:t>10</w:t>
            </w:r>
            <w:r w:rsidRPr="00436834">
              <w:rPr>
                <w:i/>
                <w:spacing w:val="-4"/>
                <w:sz w:val="28"/>
                <w:szCs w:val="26"/>
                <w:lang w:val="nl-NL"/>
              </w:rPr>
              <w:t xml:space="preserve"> </w:t>
            </w:r>
            <w:r w:rsidR="00D8472D">
              <w:rPr>
                <w:i/>
                <w:spacing w:val="-4"/>
                <w:sz w:val="28"/>
                <w:szCs w:val="26"/>
                <w:lang w:val="vi-VN"/>
              </w:rPr>
              <w:t xml:space="preserve"> </w:t>
            </w:r>
            <w:r w:rsidRPr="00436834">
              <w:rPr>
                <w:i/>
                <w:spacing w:val="-4"/>
                <w:sz w:val="28"/>
                <w:szCs w:val="26"/>
                <w:lang w:val="nl-NL"/>
              </w:rPr>
              <w:t>năm 2016</w:t>
            </w:r>
          </w:p>
        </w:tc>
      </w:tr>
    </w:tbl>
    <w:p w:rsidR="00D04360" w:rsidRDefault="00D04360" w:rsidP="005E712B">
      <w:pPr>
        <w:spacing w:before="240"/>
        <w:jc w:val="center"/>
        <w:rPr>
          <w:rFonts w:eastAsia="SimSun"/>
          <w:b/>
          <w:bCs/>
          <w:spacing w:val="-4"/>
          <w:sz w:val="28"/>
          <w:szCs w:val="28"/>
          <w:lang w:val="nl-NL"/>
        </w:rPr>
      </w:pPr>
      <w:r w:rsidRPr="00DA6412">
        <w:rPr>
          <w:rFonts w:eastAsia="SimSun"/>
          <w:b/>
          <w:bCs/>
          <w:spacing w:val="-4"/>
          <w:sz w:val="28"/>
          <w:szCs w:val="28"/>
          <w:lang w:val="nl-NL"/>
        </w:rPr>
        <w:t>THÔNG TƯ</w:t>
      </w:r>
    </w:p>
    <w:p w:rsidR="00D04360" w:rsidRPr="00D8472D" w:rsidRDefault="00D8472D" w:rsidP="00D04360">
      <w:pPr>
        <w:jc w:val="center"/>
        <w:rPr>
          <w:b/>
          <w:sz w:val="28"/>
          <w:szCs w:val="28"/>
          <w:lang w:val="nl-NL"/>
        </w:rPr>
      </w:pPr>
      <w:r>
        <w:rPr>
          <w:b/>
          <w:sz w:val="28"/>
          <w:szCs w:val="28"/>
          <w:lang w:val="vi-VN"/>
        </w:rPr>
        <w:t>Sửa đổi, bổ sung khổ thứ nhất K</w:t>
      </w:r>
      <w:r w:rsidR="00D04360" w:rsidRPr="00DA6412">
        <w:rPr>
          <w:b/>
          <w:sz w:val="28"/>
          <w:szCs w:val="28"/>
          <w:lang w:val="vi-VN"/>
        </w:rPr>
        <w:t xml:space="preserve">hoản 3 Điều 15 Thông tư số </w:t>
      </w:r>
    </w:p>
    <w:p w:rsidR="00D04360" w:rsidRPr="00D8472D" w:rsidRDefault="00D04360" w:rsidP="00D04360">
      <w:pPr>
        <w:jc w:val="center"/>
        <w:rPr>
          <w:b/>
          <w:bCs/>
          <w:iCs/>
          <w:sz w:val="28"/>
          <w:szCs w:val="28"/>
          <w:lang w:val="nl-NL"/>
        </w:rPr>
      </w:pPr>
      <w:r w:rsidRPr="00DA6412">
        <w:rPr>
          <w:b/>
          <w:sz w:val="28"/>
          <w:szCs w:val="28"/>
          <w:lang w:val="vi-VN"/>
        </w:rPr>
        <w:t xml:space="preserve">219/2013/TT-BTC ngày 31/12/2013 của Bộ Tài chính </w:t>
      </w:r>
      <w:r w:rsidRPr="00DA6412">
        <w:rPr>
          <w:b/>
          <w:sz w:val="28"/>
          <w:szCs w:val="28"/>
          <w:lang w:val="pl-PL"/>
        </w:rPr>
        <w:t>(</w:t>
      </w:r>
      <w:r w:rsidRPr="00DA6412">
        <w:rPr>
          <w:b/>
          <w:bCs/>
          <w:iCs/>
          <w:sz w:val="28"/>
          <w:szCs w:val="28"/>
          <w:lang w:val="vi-VN"/>
        </w:rPr>
        <w:t>đã</w:t>
      </w:r>
      <w:r w:rsidRPr="00DA6412">
        <w:rPr>
          <w:b/>
          <w:bCs/>
          <w:iCs/>
          <w:sz w:val="28"/>
          <w:szCs w:val="28"/>
          <w:lang w:val="nl-NL"/>
        </w:rPr>
        <w:t xml:space="preserve"> </w:t>
      </w:r>
      <w:r w:rsidRPr="00DA6412">
        <w:rPr>
          <w:b/>
          <w:bCs/>
          <w:iCs/>
          <w:sz w:val="28"/>
          <w:szCs w:val="28"/>
          <w:lang w:val="vi-VN"/>
        </w:rPr>
        <w:t xml:space="preserve">được </w:t>
      </w:r>
    </w:p>
    <w:p w:rsidR="005114BE" w:rsidRDefault="00D04360" w:rsidP="00D04360">
      <w:pPr>
        <w:jc w:val="center"/>
        <w:rPr>
          <w:b/>
          <w:bCs/>
          <w:iCs/>
          <w:sz w:val="28"/>
          <w:szCs w:val="28"/>
          <w:lang w:val="nl-NL"/>
        </w:rPr>
      </w:pPr>
      <w:r w:rsidRPr="00DA6412">
        <w:rPr>
          <w:b/>
          <w:bCs/>
          <w:iCs/>
          <w:sz w:val="28"/>
          <w:szCs w:val="28"/>
          <w:lang w:val="vi-VN"/>
        </w:rPr>
        <w:t xml:space="preserve">sửa đổi, bổ sung </w:t>
      </w:r>
      <w:r w:rsidRPr="00DA6412">
        <w:rPr>
          <w:b/>
          <w:bCs/>
          <w:iCs/>
          <w:sz w:val="28"/>
          <w:szCs w:val="28"/>
          <w:lang w:val="nl-NL"/>
        </w:rPr>
        <w:t>theo</w:t>
      </w:r>
      <w:r w:rsidRPr="00DA6412">
        <w:rPr>
          <w:b/>
          <w:bCs/>
          <w:iCs/>
          <w:sz w:val="28"/>
          <w:szCs w:val="28"/>
          <w:lang w:val="vi-VN"/>
        </w:rPr>
        <w:t xml:space="preserve"> </w:t>
      </w:r>
      <w:r w:rsidRPr="00DA6412">
        <w:rPr>
          <w:b/>
          <w:bCs/>
          <w:iCs/>
          <w:sz w:val="28"/>
          <w:szCs w:val="28"/>
          <w:lang w:val="nl-NL"/>
        </w:rPr>
        <w:t>Thông tư số 119/2014/TT-BTC ngày 25/8/2014,</w:t>
      </w:r>
      <w:r w:rsidRPr="00DA6412">
        <w:rPr>
          <w:b/>
          <w:bCs/>
          <w:iCs/>
          <w:sz w:val="28"/>
          <w:szCs w:val="28"/>
          <w:lang w:val="vi-VN"/>
        </w:rPr>
        <w:t xml:space="preserve"> Thông tư số 151/201</w:t>
      </w:r>
      <w:bookmarkStart w:id="0" w:name="_GoBack"/>
      <w:bookmarkEnd w:id="0"/>
      <w:r w:rsidRPr="00DA6412">
        <w:rPr>
          <w:b/>
          <w:bCs/>
          <w:iCs/>
          <w:sz w:val="28"/>
          <w:szCs w:val="28"/>
          <w:lang w:val="vi-VN"/>
        </w:rPr>
        <w:t>4/TT-BTC ngày 10/10/2014</w:t>
      </w:r>
      <w:r w:rsidRPr="00DA6412">
        <w:rPr>
          <w:b/>
          <w:bCs/>
          <w:iCs/>
          <w:sz w:val="28"/>
          <w:szCs w:val="28"/>
          <w:lang w:val="nl-NL"/>
        </w:rPr>
        <w:t xml:space="preserve">, </w:t>
      </w:r>
      <w:r w:rsidR="005114BE">
        <w:rPr>
          <w:b/>
          <w:bCs/>
          <w:iCs/>
          <w:sz w:val="28"/>
          <w:szCs w:val="28"/>
          <w:lang w:val="nl-NL"/>
        </w:rPr>
        <w:t>T</w:t>
      </w:r>
      <w:r w:rsidRPr="00DA6412">
        <w:rPr>
          <w:b/>
          <w:bCs/>
          <w:iCs/>
          <w:sz w:val="28"/>
          <w:szCs w:val="28"/>
          <w:lang w:val="nl-NL"/>
        </w:rPr>
        <w:t xml:space="preserve">hông tư </w:t>
      </w:r>
    </w:p>
    <w:p w:rsidR="00D04360" w:rsidRPr="00DA6412" w:rsidRDefault="00D04360" w:rsidP="00D04360">
      <w:pPr>
        <w:jc w:val="center"/>
        <w:rPr>
          <w:b/>
          <w:sz w:val="28"/>
          <w:szCs w:val="28"/>
          <w:lang w:val="nl-NL"/>
        </w:rPr>
      </w:pPr>
      <w:r w:rsidRPr="00DA6412">
        <w:rPr>
          <w:b/>
          <w:bCs/>
          <w:iCs/>
          <w:sz w:val="28"/>
          <w:szCs w:val="28"/>
          <w:lang w:val="nl-NL"/>
        </w:rPr>
        <w:t>số 26/2015/TT-BTC ngày 27/02/2015 của Bộ Tài chính</w:t>
      </w:r>
      <w:r w:rsidRPr="00DA6412">
        <w:rPr>
          <w:b/>
          <w:sz w:val="28"/>
          <w:szCs w:val="28"/>
          <w:lang w:val="pl-PL"/>
        </w:rPr>
        <w:t>)</w:t>
      </w:r>
    </w:p>
    <w:p w:rsidR="00D04360" w:rsidRPr="00436834" w:rsidRDefault="00D04360" w:rsidP="00D04360">
      <w:pPr>
        <w:jc w:val="center"/>
        <w:rPr>
          <w:spacing w:val="-4"/>
          <w:sz w:val="16"/>
          <w:szCs w:val="16"/>
          <w:lang w:val="nl-NL"/>
        </w:rPr>
      </w:pPr>
      <w:r w:rsidRPr="00436834">
        <w:rPr>
          <w:spacing w:val="-4"/>
          <w:sz w:val="16"/>
          <w:szCs w:val="16"/>
          <w:lang w:val="nl-NL"/>
        </w:rPr>
        <w:t>________________</w:t>
      </w:r>
      <w:r>
        <w:rPr>
          <w:spacing w:val="-4"/>
          <w:sz w:val="16"/>
          <w:szCs w:val="16"/>
          <w:lang w:val="nl-NL"/>
        </w:rPr>
        <w:t>___</w:t>
      </w:r>
      <w:r w:rsidRPr="00436834">
        <w:rPr>
          <w:spacing w:val="-4"/>
          <w:sz w:val="16"/>
          <w:szCs w:val="16"/>
          <w:lang w:val="nl-NL"/>
        </w:rPr>
        <w:t>____________</w:t>
      </w:r>
    </w:p>
    <w:p w:rsidR="00D04360" w:rsidRPr="00436834" w:rsidRDefault="00D04360" w:rsidP="00D04360">
      <w:pPr>
        <w:jc w:val="center"/>
        <w:rPr>
          <w:spacing w:val="-4"/>
          <w:sz w:val="16"/>
          <w:szCs w:val="16"/>
          <w:lang w:val="nl-NL"/>
        </w:rPr>
      </w:pPr>
    </w:p>
    <w:p w:rsidR="00D04360" w:rsidRPr="00436834" w:rsidRDefault="00D04360" w:rsidP="00D04360">
      <w:pPr>
        <w:jc w:val="center"/>
        <w:rPr>
          <w:spacing w:val="-4"/>
          <w:sz w:val="16"/>
          <w:szCs w:val="16"/>
          <w:lang w:val="nl-NL"/>
        </w:rPr>
      </w:pPr>
    </w:p>
    <w:p w:rsidR="005E712B" w:rsidRPr="004B3F9F" w:rsidRDefault="005E712B" w:rsidP="005E712B">
      <w:pPr>
        <w:spacing w:before="60" w:after="60" w:line="264" w:lineRule="auto"/>
        <w:jc w:val="both"/>
        <w:rPr>
          <w:rFonts w:eastAsia="SimSun"/>
          <w:i/>
          <w:spacing w:val="-4"/>
          <w:sz w:val="28"/>
          <w:szCs w:val="28"/>
          <w:lang w:val="nl-NL"/>
        </w:rPr>
      </w:pPr>
      <w:r w:rsidRPr="004B3F9F">
        <w:rPr>
          <w:rFonts w:eastAsia="SimSun"/>
          <w:i/>
          <w:spacing w:val="-4"/>
          <w:sz w:val="28"/>
          <w:szCs w:val="28"/>
          <w:lang w:val="nl-NL"/>
        </w:rPr>
        <w:tab/>
        <w:t>Căn cứ Luật Quản lý thuế số 78/2006/QH11 và Luật số 21/2012/QH13 sửa đổi, bổ sung một số điều của Luật Quản lý thuế;</w:t>
      </w:r>
    </w:p>
    <w:p w:rsidR="00D04360" w:rsidRDefault="00D04360" w:rsidP="005E712B">
      <w:pPr>
        <w:spacing w:before="120" w:after="120"/>
        <w:jc w:val="both"/>
        <w:rPr>
          <w:rFonts w:eastAsia="SimSun"/>
          <w:i/>
          <w:color w:val="000000"/>
          <w:spacing w:val="-4"/>
          <w:sz w:val="28"/>
          <w:szCs w:val="28"/>
          <w:lang w:val="nl-NL"/>
        </w:rPr>
      </w:pPr>
      <w:r w:rsidRPr="00436834">
        <w:rPr>
          <w:rFonts w:eastAsia="SimSun"/>
          <w:i/>
          <w:spacing w:val="-4"/>
          <w:sz w:val="28"/>
          <w:szCs w:val="28"/>
          <w:lang w:val="nl-NL"/>
        </w:rPr>
        <w:tab/>
        <w:t>Căn cứ Luật thuế giá trị gia tăng số 13/2008/QH12 và Luật số 31/2013/QH13 sửa đổi, bổ sung một số điều của Luật thuế giá trị gia tăng;</w:t>
      </w:r>
      <w:r>
        <w:rPr>
          <w:rFonts w:eastAsia="SimSun"/>
          <w:i/>
          <w:spacing w:val="-4"/>
          <w:sz w:val="28"/>
          <w:szCs w:val="28"/>
          <w:lang w:val="nl-NL"/>
        </w:rPr>
        <w:t xml:space="preserve"> </w:t>
      </w:r>
      <w:r w:rsidRPr="00B73DA5">
        <w:rPr>
          <w:rFonts w:eastAsia="SimSun"/>
          <w:i/>
          <w:color w:val="000000"/>
          <w:spacing w:val="-4"/>
          <w:sz w:val="28"/>
          <w:szCs w:val="28"/>
          <w:lang w:val="nl-NL"/>
        </w:rPr>
        <w:t>Luật số 71/2014/QH13 sửa đổi, bổ sung một số điều của các Luật về thuế;</w:t>
      </w:r>
    </w:p>
    <w:p w:rsidR="00D04360" w:rsidRDefault="00D04360" w:rsidP="00D04360">
      <w:pPr>
        <w:spacing w:before="60" w:after="60" w:line="264" w:lineRule="auto"/>
        <w:ind w:firstLine="720"/>
        <w:jc w:val="both"/>
        <w:rPr>
          <w:rFonts w:eastAsia="SimSun"/>
          <w:i/>
          <w:spacing w:val="-4"/>
          <w:sz w:val="28"/>
          <w:szCs w:val="28"/>
          <w:lang w:val="nl-NL"/>
        </w:rPr>
      </w:pPr>
      <w:r>
        <w:rPr>
          <w:rFonts w:eastAsia="SimSun"/>
          <w:i/>
          <w:spacing w:val="-4"/>
          <w:sz w:val="28"/>
          <w:szCs w:val="28"/>
          <w:lang w:val="nl-NL"/>
        </w:rPr>
        <w:t>Căn cứ Nghị định số 209/2013/NĐ-CP ngày 18 tháng 12 năm 2013 của Chính phủ quy định chi tiết và hướng dẫn thi hành một số điều Luật thuế giá trị gia tăng;</w:t>
      </w:r>
      <w:r w:rsidRPr="004B3F9F">
        <w:rPr>
          <w:rFonts w:eastAsia="SimSun"/>
          <w:i/>
          <w:spacing w:val="-4"/>
          <w:sz w:val="28"/>
          <w:szCs w:val="28"/>
          <w:lang w:val="nl-NL"/>
        </w:rPr>
        <w:t>Nghị định số 91/2014/NĐ-CP ngày 01 tháng 10 năm 2014 của Chính phủ về việc sửa đổi, bổ sung một số điều tại các Nghị định quy định về thuế;</w:t>
      </w:r>
    </w:p>
    <w:p w:rsidR="005E712B" w:rsidRPr="004B3F9F" w:rsidRDefault="005E712B" w:rsidP="005E712B">
      <w:pPr>
        <w:spacing w:before="60" w:after="60" w:line="264" w:lineRule="auto"/>
        <w:ind w:firstLine="720"/>
        <w:jc w:val="both"/>
        <w:rPr>
          <w:rFonts w:eastAsia="SimSun"/>
          <w:i/>
          <w:spacing w:val="-4"/>
          <w:sz w:val="28"/>
          <w:szCs w:val="28"/>
          <w:lang w:val="nl-NL"/>
        </w:rPr>
      </w:pPr>
      <w:r w:rsidRPr="004B3F9F">
        <w:rPr>
          <w:rFonts w:eastAsia="SimSun"/>
          <w:i/>
          <w:spacing w:val="-4"/>
          <w:sz w:val="28"/>
          <w:szCs w:val="28"/>
          <w:lang w:val="nl-NL"/>
        </w:rPr>
        <w:t>Căn cứ Nghị định số 83/2013/NĐ-CP ngày 22/7/2013 của Chính phủ quy định chi tiết thi hành một số điều của Luật Quản lý thuế và  Luật Sửa đổi, bổ sung một số điều của Luật Quản lý thuế;</w:t>
      </w:r>
    </w:p>
    <w:p w:rsidR="00D04360" w:rsidRPr="00B73DA5" w:rsidRDefault="00D04360" w:rsidP="00D04360">
      <w:pPr>
        <w:spacing w:before="120" w:after="120"/>
        <w:ind w:firstLine="720"/>
        <w:jc w:val="both"/>
        <w:rPr>
          <w:rFonts w:eastAsia="SimSun"/>
          <w:bCs/>
          <w:i/>
          <w:color w:val="000000"/>
          <w:spacing w:val="-4"/>
          <w:sz w:val="28"/>
          <w:szCs w:val="28"/>
          <w:lang w:val="nl-NL"/>
        </w:rPr>
      </w:pPr>
      <w:r w:rsidRPr="00B73DA5">
        <w:rPr>
          <w:rFonts w:eastAsia="SimSun"/>
          <w:i/>
          <w:color w:val="000000"/>
          <w:spacing w:val="-4"/>
          <w:sz w:val="28"/>
          <w:szCs w:val="28"/>
          <w:lang w:val="nl-NL"/>
        </w:rPr>
        <w:t xml:space="preserve">Căn cứ </w:t>
      </w:r>
      <w:r w:rsidRPr="00B73DA5">
        <w:rPr>
          <w:rFonts w:eastAsia="SimSun"/>
          <w:bCs/>
          <w:i/>
          <w:color w:val="000000"/>
          <w:spacing w:val="-4"/>
          <w:sz w:val="28"/>
          <w:szCs w:val="28"/>
          <w:lang w:val="nl-NL"/>
        </w:rPr>
        <w:t>Nghị định số 12/2015/NĐ-CP ngày 12/2/2015 của Chính phủ quy định chi tiết thi hành Luật sửa đổi, bổ sung một số điều của các Luật về thuế và sửa đổi, bổ sung một số điều của các Nghị định về thuế;</w:t>
      </w:r>
    </w:p>
    <w:p w:rsidR="00D04360" w:rsidRPr="00436834" w:rsidRDefault="00D04360" w:rsidP="00D04360">
      <w:pPr>
        <w:spacing w:before="120" w:after="120"/>
        <w:ind w:firstLine="720"/>
        <w:jc w:val="both"/>
        <w:rPr>
          <w:rFonts w:eastAsia="SimSun"/>
          <w:i/>
          <w:spacing w:val="-4"/>
          <w:sz w:val="28"/>
          <w:szCs w:val="28"/>
          <w:lang w:val="nl-NL"/>
        </w:rPr>
      </w:pPr>
      <w:r w:rsidRPr="00436834">
        <w:rPr>
          <w:rFonts w:eastAsia="SimSun"/>
          <w:i/>
          <w:spacing w:val="-4"/>
          <w:sz w:val="28"/>
          <w:szCs w:val="28"/>
          <w:lang w:val="nl-NL"/>
        </w:rPr>
        <w:t>Căn cứ Nghị định số 215/2013/NĐ-CP ngày 23 tháng 12 năm 2013 của Chính phủ quy định chức năng, nhiệm vụ, quyền hạn và cơ cấu tổ chức của Bộ Tài chính;</w:t>
      </w:r>
    </w:p>
    <w:p w:rsidR="00D04360" w:rsidRPr="00436834" w:rsidRDefault="00D04360" w:rsidP="00D04360">
      <w:pPr>
        <w:spacing w:before="120" w:after="120"/>
        <w:ind w:firstLine="720"/>
        <w:jc w:val="both"/>
        <w:rPr>
          <w:rFonts w:eastAsia="SimSun"/>
          <w:i/>
          <w:spacing w:val="-4"/>
          <w:sz w:val="28"/>
          <w:szCs w:val="28"/>
          <w:lang w:val="nl-NL"/>
        </w:rPr>
      </w:pPr>
      <w:r w:rsidRPr="00436834">
        <w:rPr>
          <w:rFonts w:eastAsia="SimSun"/>
          <w:i/>
          <w:spacing w:val="-4"/>
          <w:sz w:val="28"/>
          <w:szCs w:val="28"/>
          <w:lang w:val="nl-NL"/>
        </w:rPr>
        <w:t>Theo đề nghị của Tổng cục trưởng Tổng cục Thuế,</w:t>
      </w:r>
    </w:p>
    <w:p w:rsidR="00D04360" w:rsidRPr="00436834" w:rsidRDefault="00D04360" w:rsidP="00D04360">
      <w:pPr>
        <w:spacing w:before="120" w:after="120"/>
        <w:ind w:firstLine="720"/>
        <w:jc w:val="both"/>
        <w:rPr>
          <w:rFonts w:eastAsia="SimSun"/>
          <w:i/>
          <w:spacing w:val="-4"/>
          <w:sz w:val="28"/>
          <w:szCs w:val="28"/>
          <w:lang w:val="nl-NL"/>
        </w:rPr>
      </w:pPr>
      <w:r w:rsidRPr="00436834">
        <w:rPr>
          <w:rFonts w:eastAsia="SimSun"/>
          <w:i/>
          <w:spacing w:val="-4"/>
          <w:sz w:val="28"/>
          <w:szCs w:val="28"/>
          <w:lang w:val="nl-NL"/>
        </w:rPr>
        <w:t xml:space="preserve">Bộ trưởng Bộ Tài chính ban hành Thông tư </w:t>
      </w:r>
      <w:r>
        <w:rPr>
          <w:rFonts w:eastAsia="SimSun"/>
          <w:i/>
          <w:spacing w:val="-4"/>
          <w:sz w:val="28"/>
          <w:szCs w:val="28"/>
          <w:lang w:val="nl-NL"/>
        </w:rPr>
        <w:t>sửa đổi, bổ sung một số điều tại các Thông tư hướng dẫn về thuế giá trị gia tăng</w:t>
      </w:r>
      <w:r w:rsidRPr="00436834">
        <w:rPr>
          <w:i/>
          <w:sz w:val="28"/>
          <w:szCs w:val="28"/>
          <w:lang w:val="nl-NL"/>
        </w:rPr>
        <w:t xml:space="preserve"> </w:t>
      </w:r>
      <w:r w:rsidRPr="00436834">
        <w:rPr>
          <w:rFonts w:eastAsia="SimSun"/>
          <w:i/>
          <w:spacing w:val="-4"/>
          <w:sz w:val="28"/>
          <w:szCs w:val="28"/>
          <w:lang w:val="nl-NL"/>
        </w:rPr>
        <w:t>như sau:</w:t>
      </w:r>
    </w:p>
    <w:p w:rsidR="00D04360" w:rsidRPr="00D8472D" w:rsidRDefault="00D04360" w:rsidP="00D04360">
      <w:pPr>
        <w:spacing w:before="120" w:after="120"/>
        <w:ind w:firstLine="720"/>
        <w:jc w:val="both"/>
        <w:rPr>
          <w:b/>
          <w:sz w:val="28"/>
          <w:szCs w:val="28"/>
          <w:lang w:val="nl-NL"/>
        </w:rPr>
      </w:pPr>
      <w:r w:rsidRPr="00436834">
        <w:rPr>
          <w:b/>
          <w:sz w:val="28"/>
          <w:szCs w:val="28"/>
          <w:lang w:val="vi-VN"/>
        </w:rPr>
        <w:t>Điều</w:t>
      </w:r>
      <w:r w:rsidRPr="00436834">
        <w:rPr>
          <w:b/>
          <w:sz w:val="28"/>
          <w:szCs w:val="28"/>
          <w:lang w:val="nl-NL"/>
        </w:rPr>
        <w:t xml:space="preserve"> 1.</w:t>
      </w:r>
      <w:r w:rsidRPr="00436834">
        <w:rPr>
          <w:b/>
          <w:sz w:val="28"/>
          <w:szCs w:val="28"/>
          <w:lang w:val="vi-VN"/>
        </w:rPr>
        <w:t xml:space="preserve"> </w:t>
      </w:r>
    </w:p>
    <w:p w:rsidR="00D04360" w:rsidRPr="00DA6412" w:rsidRDefault="00D04360" w:rsidP="00D04360">
      <w:pPr>
        <w:spacing w:before="120" w:after="120"/>
        <w:ind w:firstLine="720"/>
        <w:jc w:val="both"/>
        <w:rPr>
          <w:sz w:val="28"/>
          <w:szCs w:val="28"/>
          <w:lang w:val="pl-PL"/>
        </w:rPr>
      </w:pPr>
      <w:r w:rsidRPr="00DA6412">
        <w:rPr>
          <w:sz w:val="28"/>
          <w:szCs w:val="28"/>
          <w:lang w:val="vi-VN"/>
        </w:rPr>
        <w:t>Sửa đổi, bổ sung kh</w:t>
      </w:r>
      <w:r w:rsidRPr="003B21E1">
        <w:rPr>
          <w:sz w:val="28"/>
          <w:szCs w:val="28"/>
          <w:lang w:val="vi-VN"/>
        </w:rPr>
        <w:t>ổ</w:t>
      </w:r>
      <w:r w:rsidRPr="00DA6412">
        <w:rPr>
          <w:sz w:val="28"/>
          <w:szCs w:val="28"/>
          <w:lang w:val="vi-VN"/>
        </w:rPr>
        <w:t xml:space="preserve"> thứ nhất</w:t>
      </w:r>
      <w:r w:rsidRPr="00D8472D">
        <w:rPr>
          <w:sz w:val="28"/>
          <w:szCs w:val="28"/>
          <w:lang w:val="nl-NL"/>
        </w:rPr>
        <w:t xml:space="preserve"> </w:t>
      </w:r>
      <w:r w:rsidRPr="00DA6412">
        <w:rPr>
          <w:sz w:val="28"/>
          <w:szCs w:val="28"/>
          <w:lang w:val="vi-VN"/>
        </w:rPr>
        <w:t xml:space="preserve">khoản 3 Điều 15 Thông tư số 219/2013/TT-BTC ngày 31/12/2013 của Bộ Tài chính </w:t>
      </w:r>
      <w:r w:rsidRPr="00DA6412">
        <w:rPr>
          <w:sz w:val="28"/>
          <w:szCs w:val="28"/>
          <w:lang w:val="pl-PL"/>
        </w:rPr>
        <w:t>hướng dẫn thi hành Luật Thuế giá trị gia tăng và Nghị định số 209/2013/NĐ-CP ngày 18/12/2013 của Chính phủ quy định chi tiết và hướng dẫn thi hành một số điều của Luật Thuế giá trị gia tăng (</w:t>
      </w:r>
      <w:r w:rsidRPr="00DA6412">
        <w:rPr>
          <w:bCs/>
          <w:iCs/>
          <w:sz w:val="28"/>
          <w:szCs w:val="28"/>
          <w:lang w:val="vi-VN"/>
        </w:rPr>
        <w:t>đã</w:t>
      </w:r>
      <w:r w:rsidRPr="00DA6412">
        <w:rPr>
          <w:bCs/>
          <w:iCs/>
          <w:sz w:val="28"/>
          <w:szCs w:val="28"/>
          <w:lang w:val="nl-NL"/>
        </w:rPr>
        <w:t xml:space="preserve"> </w:t>
      </w:r>
      <w:r w:rsidRPr="00DA6412">
        <w:rPr>
          <w:bCs/>
          <w:iCs/>
          <w:sz w:val="28"/>
          <w:szCs w:val="28"/>
          <w:lang w:val="vi-VN"/>
        </w:rPr>
        <w:t xml:space="preserve">được sửa đổi, bổ sung </w:t>
      </w:r>
      <w:r w:rsidRPr="00DA6412">
        <w:rPr>
          <w:bCs/>
          <w:iCs/>
          <w:sz w:val="28"/>
          <w:szCs w:val="28"/>
          <w:lang w:val="nl-NL"/>
        </w:rPr>
        <w:t>theo</w:t>
      </w:r>
      <w:r w:rsidRPr="00DA6412">
        <w:rPr>
          <w:bCs/>
          <w:iCs/>
          <w:sz w:val="28"/>
          <w:szCs w:val="28"/>
          <w:lang w:val="vi-VN"/>
        </w:rPr>
        <w:t xml:space="preserve"> </w:t>
      </w:r>
      <w:r w:rsidRPr="00DA6412">
        <w:rPr>
          <w:bCs/>
          <w:iCs/>
          <w:sz w:val="28"/>
          <w:szCs w:val="28"/>
          <w:lang w:val="nl-NL"/>
        </w:rPr>
        <w:t>Thông tư số 119/2014/TT-BTC ngày 25/8/2014,</w:t>
      </w:r>
      <w:r w:rsidRPr="00DA6412">
        <w:rPr>
          <w:bCs/>
          <w:iCs/>
          <w:sz w:val="28"/>
          <w:szCs w:val="28"/>
          <w:lang w:val="vi-VN"/>
        </w:rPr>
        <w:t xml:space="preserve"> Thông tư số 151/2014/TT-BTC ngày 10/10/2014</w:t>
      </w:r>
      <w:r w:rsidRPr="00DA6412">
        <w:rPr>
          <w:bCs/>
          <w:iCs/>
          <w:sz w:val="28"/>
          <w:szCs w:val="28"/>
          <w:lang w:val="nl-NL"/>
        </w:rPr>
        <w:t>, Thông tư số 26/2015/TT-BTC ngày 27/02/2015 của Bộ Tài chính</w:t>
      </w:r>
      <w:r w:rsidRPr="00DA6412">
        <w:rPr>
          <w:sz w:val="28"/>
          <w:szCs w:val="28"/>
          <w:lang w:val="pl-PL"/>
        </w:rPr>
        <w:t>) như sau:</w:t>
      </w:r>
    </w:p>
    <w:p w:rsidR="00D8472D" w:rsidRDefault="00D8472D" w:rsidP="00251FDB">
      <w:pPr>
        <w:tabs>
          <w:tab w:val="left" w:pos="720"/>
        </w:tabs>
        <w:spacing w:before="120" w:after="120"/>
        <w:jc w:val="both"/>
        <w:rPr>
          <w:b/>
          <w:bCs/>
          <w:color w:val="000000"/>
          <w:sz w:val="28"/>
          <w:szCs w:val="28"/>
          <w:lang w:val="am-ET"/>
        </w:rPr>
        <w:sectPr w:rsidR="00D8472D" w:rsidSect="005E712B">
          <w:footerReference w:type="default" r:id="rId9"/>
          <w:pgSz w:w="11907" w:h="16840" w:code="9"/>
          <w:pgMar w:top="993" w:right="1191" w:bottom="1134" w:left="1843" w:header="454" w:footer="510" w:gutter="0"/>
          <w:pgNumType w:start="1"/>
          <w:cols w:space="720"/>
          <w:docGrid w:linePitch="381"/>
        </w:sectPr>
      </w:pPr>
    </w:p>
    <w:p w:rsidR="00251FDB" w:rsidRPr="003B21E1" w:rsidRDefault="00D8472D" w:rsidP="00251FDB">
      <w:pPr>
        <w:tabs>
          <w:tab w:val="left" w:pos="720"/>
        </w:tabs>
        <w:spacing w:before="120" w:after="120"/>
        <w:jc w:val="both"/>
        <w:rPr>
          <w:color w:val="000000"/>
          <w:sz w:val="28"/>
          <w:szCs w:val="28"/>
          <w:lang w:val="am-ET"/>
        </w:rPr>
      </w:pPr>
      <w:r>
        <w:rPr>
          <w:bCs/>
          <w:color w:val="000000"/>
          <w:sz w:val="28"/>
          <w:szCs w:val="28"/>
          <w:lang w:val="vi-VN"/>
        </w:rPr>
        <w:lastRenderedPageBreak/>
        <w:tab/>
      </w:r>
      <w:r w:rsidR="00251FDB" w:rsidRPr="00251FDB">
        <w:rPr>
          <w:bCs/>
          <w:color w:val="000000"/>
          <w:sz w:val="28"/>
          <w:szCs w:val="28"/>
          <w:lang w:val="am-ET"/>
        </w:rPr>
        <w:t>“</w:t>
      </w:r>
      <w:r w:rsidR="00251FDB" w:rsidRPr="003B21E1">
        <w:rPr>
          <w:color w:val="000000"/>
          <w:sz w:val="28"/>
          <w:szCs w:val="28"/>
          <w:lang w:val="nl-NL"/>
        </w:rPr>
        <w:t xml:space="preserve">3. </w:t>
      </w:r>
      <w:r w:rsidR="00251FDB" w:rsidRPr="003B21E1">
        <w:rPr>
          <w:color w:val="000000"/>
          <w:sz w:val="28"/>
          <w:szCs w:val="28"/>
          <w:lang w:val="vi-VN"/>
        </w:rPr>
        <w:t xml:space="preserve">Chứng từ thanh toán qua ngân hàng được hiểu là có chứng từ chứng minh việc chuyển tiền từ tài khoản của bên mua sang tài khoản của bên </w:t>
      </w:r>
      <w:r w:rsidR="00251FDB" w:rsidRPr="00D8472D">
        <w:rPr>
          <w:color w:val="000000"/>
          <w:sz w:val="28"/>
          <w:szCs w:val="28"/>
          <w:lang w:val="am-ET"/>
        </w:rPr>
        <w:t xml:space="preserve">bán </w:t>
      </w:r>
      <w:r w:rsidR="00251FDB" w:rsidRPr="003B21E1">
        <w:rPr>
          <w:color w:val="000000"/>
          <w:sz w:val="28"/>
          <w:szCs w:val="28"/>
          <w:lang w:val="vi-VN"/>
        </w:rPr>
        <w:t>mở tại các tổ chức cung ứng dịch vụ thanh toán theo các hình thức thanh toán phù hợp với quy định của pháp luật hiện hành như séc, uỷ nhiệm chi hoặc lệnh chi, uỷ nhiệm thu, nhờ thu, thẻ ngân hàng, thẻ tín dụng, sim điện thoại (ví điện tử) và các hình thức thanh toán khác theo quy định (bao gồm cả trường hợp bên mua thanh toán từ tài khoản của bên mua sang tài khoản bên bán mang tên chủ doanh nghiệp tư nhân hoặc bên mua thanh toán từ tài khoản của bên mua mang tên chủ doanh nghiệp</w:t>
      </w:r>
      <w:r w:rsidR="00251FDB">
        <w:rPr>
          <w:color w:val="000000"/>
          <w:sz w:val="28"/>
          <w:szCs w:val="28"/>
          <w:lang w:val="vi-VN"/>
        </w:rPr>
        <w:t xml:space="preserve"> tư nhân sang tài khoản bên bán</w:t>
      </w:r>
      <w:r w:rsidR="00251FDB" w:rsidRPr="003B21E1">
        <w:rPr>
          <w:color w:val="000000"/>
          <w:sz w:val="28"/>
          <w:szCs w:val="28"/>
          <w:lang w:val="vi-VN"/>
        </w:rPr>
        <w:t>).</w:t>
      </w:r>
      <w:r w:rsidR="00251FDB" w:rsidRPr="003B21E1">
        <w:rPr>
          <w:color w:val="000000"/>
          <w:sz w:val="28"/>
          <w:szCs w:val="28"/>
          <w:lang w:val="am-ET"/>
        </w:rPr>
        <w:t>”</w:t>
      </w:r>
    </w:p>
    <w:p w:rsidR="00251FDB" w:rsidRDefault="00251FDB" w:rsidP="00251FDB">
      <w:pPr>
        <w:tabs>
          <w:tab w:val="left" w:pos="720"/>
        </w:tabs>
        <w:spacing w:before="120" w:after="120"/>
        <w:jc w:val="both"/>
        <w:rPr>
          <w:b/>
          <w:spacing w:val="-4"/>
          <w:sz w:val="28"/>
          <w:szCs w:val="28"/>
          <w:lang w:val="nl-NL"/>
        </w:rPr>
      </w:pPr>
      <w:r>
        <w:rPr>
          <w:b/>
          <w:spacing w:val="-4"/>
          <w:sz w:val="28"/>
          <w:szCs w:val="28"/>
          <w:lang w:val="nl-NL"/>
        </w:rPr>
        <w:tab/>
      </w:r>
      <w:r w:rsidRPr="00436834">
        <w:rPr>
          <w:b/>
          <w:spacing w:val="-4"/>
          <w:sz w:val="28"/>
          <w:szCs w:val="28"/>
          <w:lang w:val="nl-NL"/>
        </w:rPr>
        <w:t xml:space="preserve">Điều </w:t>
      </w:r>
      <w:r w:rsidRPr="00D8472D">
        <w:rPr>
          <w:b/>
          <w:spacing w:val="-4"/>
          <w:sz w:val="28"/>
          <w:szCs w:val="28"/>
          <w:lang w:val="nl-NL"/>
        </w:rPr>
        <w:t>2</w:t>
      </w:r>
      <w:r w:rsidRPr="00436834">
        <w:rPr>
          <w:b/>
          <w:spacing w:val="-4"/>
          <w:sz w:val="28"/>
          <w:szCs w:val="28"/>
          <w:lang w:val="nl-NL"/>
        </w:rPr>
        <w:t xml:space="preserve">. </w:t>
      </w:r>
    </w:p>
    <w:p w:rsidR="00251FDB" w:rsidRPr="00D8472D" w:rsidRDefault="00251FDB" w:rsidP="00251FDB">
      <w:pPr>
        <w:tabs>
          <w:tab w:val="left" w:pos="374"/>
        </w:tabs>
        <w:spacing w:before="120" w:after="120"/>
        <w:jc w:val="both"/>
        <w:rPr>
          <w:spacing w:val="-4"/>
          <w:sz w:val="28"/>
          <w:szCs w:val="28"/>
          <w:lang w:val="nl-NL"/>
        </w:rPr>
      </w:pPr>
      <w:r>
        <w:rPr>
          <w:b/>
          <w:spacing w:val="-4"/>
          <w:sz w:val="28"/>
          <w:szCs w:val="28"/>
          <w:lang w:val="nl-NL"/>
        </w:rPr>
        <w:tab/>
        <w:t xml:space="preserve">     </w:t>
      </w:r>
      <w:r w:rsidRPr="00436834">
        <w:rPr>
          <w:spacing w:val="-4"/>
          <w:sz w:val="28"/>
          <w:szCs w:val="28"/>
          <w:lang w:val="vi-VN"/>
        </w:rPr>
        <w:t>Thông tư này có hiệu lực</w:t>
      </w:r>
      <w:r w:rsidRPr="00436834">
        <w:rPr>
          <w:spacing w:val="-4"/>
          <w:sz w:val="28"/>
          <w:szCs w:val="28"/>
          <w:lang w:val="am-ET"/>
        </w:rPr>
        <w:t xml:space="preserve"> thi hành </w:t>
      </w:r>
      <w:r w:rsidRPr="00D8472D">
        <w:rPr>
          <w:spacing w:val="-4"/>
          <w:sz w:val="28"/>
          <w:szCs w:val="28"/>
          <w:lang w:val="nl-NL"/>
        </w:rPr>
        <w:t xml:space="preserve">kể từ ngày 15 tháng 12 năm 2016. </w:t>
      </w:r>
    </w:p>
    <w:p w:rsidR="00251FDB" w:rsidRPr="00436834" w:rsidRDefault="00251FDB" w:rsidP="00251FDB">
      <w:pPr>
        <w:spacing w:before="120" w:after="120"/>
        <w:ind w:firstLine="720"/>
        <w:jc w:val="both"/>
        <w:rPr>
          <w:sz w:val="28"/>
          <w:szCs w:val="28"/>
          <w:lang w:val="pl-PL"/>
        </w:rPr>
      </w:pPr>
      <w:r w:rsidRPr="00436834">
        <w:rPr>
          <w:sz w:val="28"/>
          <w:szCs w:val="28"/>
          <w:lang w:val="pl-PL"/>
        </w:rPr>
        <w:t>Trong quá trình thực hiện nếu có vướng mắc, đề nghị các tổ chức, cá nhân phản ánh kịp thời về Bộ Tài chính để nghiên cứu giải quyết./.</w:t>
      </w:r>
    </w:p>
    <w:p w:rsidR="00251FDB" w:rsidRPr="00436834" w:rsidRDefault="00251FDB" w:rsidP="00251FDB">
      <w:pPr>
        <w:spacing w:before="120" w:after="120"/>
        <w:ind w:right="-43" w:firstLine="720"/>
        <w:jc w:val="both"/>
        <w:rPr>
          <w:sz w:val="28"/>
          <w:szCs w:val="28"/>
          <w:lang w:val="pl-PL"/>
        </w:rPr>
      </w:pPr>
    </w:p>
    <w:tbl>
      <w:tblPr>
        <w:tblW w:w="9628" w:type="dxa"/>
        <w:tblCellMar>
          <w:left w:w="28" w:type="dxa"/>
          <w:right w:w="28" w:type="dxa"/>
        </w:tblCellMar>
        <w:tblLook w:val="01E0" w:firstRow="1" w:lastRow="1" w:firstColumn="1" w:lastColumn="1" w:noHBand="0" w:noVBand="0"/>
      </w:tblPr>
      <w:tblGrid>
        <w:gridCol w:w="5788"/>
        <w:gridCol w:w="3840"/>
      </w:tblGrid>
      <w:tr w:rsidR="00251FDB" w:rsidRPr="00436834" w:rsidTr="00F80E9C">
        <w:tc>
          <w:tcPr>
            <w:tcW w:w="5788" w:type="dxa"/>
          </w:tcPr>
          <w:p w:rsidR="00251FDB" w:rsidRPr="00436834" w:rsidRDefault="00251FDB" w:rsidP="00F80E9C">
            <w:pPr>
              <w:widowControl w:val="0"/>
              <w:ind w:right="648"/>
              <w:jc w:val="both"/>
              <w:rPr>
                <w:b/>
                <w:i/>
                <w:spacing w:val="-4"/>
                <w:szCs w:val="26"/>
                <w:lang w:val="nl-NL"/>
              </w:rPr>
            </w:pPr>
            <w:r w:rsidRPr="00436834">
              <w:rPr>
                <w:b/>
                <w:i/>
                <w:spacing w:val="-4"/>
                <w:lang w:val="nl-NL"/>
              </w:rPr>
              <w:t>Nơi nhận:</w:t>
            </w:r>
          </w:p>
        </w:tc>
        <w:tc>
          <w:tcPr>
            <w:tcW w:w="3840" w:type="dxa"/>
          </w:tcPr>
          <w:p w:rsidR="00251FDB" w:rsidRPr="00436834" w:rsidRDefault="00251FDB" w:rsidP="00F80E9C">
            <w:pPr>
              <w:widowControl w:val="0"/>
              <w:ind w:right="648"/>
              <w:jc w:val="center"/>
              <w:rPr>
                <w:b/>
                <w:spacing w:val="-4"/>
                <w:sz w:val="26"/>
                <w:szCs w:val="26"/>
                <w:lang w:val="nl-NL"/>
              </w:rPr>
            </w:pPr>
            <w:r w:rsidRPr="00436834">
              <w:rPr>
                <w:b/>
                <w:spacing w:val="-4"/>
                <w:sz w:val="26"/>
                <w:szCs w:val="26"/>
                <w:lang w:val="nl-NL"/>
              </w:rPr>
              <w:t>KT. BỘ TRƯỞNG</w:t>
            </w:r>
          </w:p>
        </w:tc>
      </w:tr>
      <w:tr w:rsidR="00251FDB" w:rsidRPr="00436834" w:rsidTr="00F80E9C">
        <w:tc>
          <w:tcPr>
            <w:tcW w:w="5788" w:type="dxa"/>
            <w:vMerge w:val="restart"/>
          </w:tcPr>
          <w:p w:rsidR="00251FDB" w:rsidRPr="00436834" w:rsidRDefault="00251FDB" w:rsidP="00F80E9C">
            <w:pPr>
              <w:pStyle w:val="BodyTextIndent"/>
              <w:spacing w:after="0"/>
              <w:ind w:right="648" w:firstLine="0"/>
              <w:rPr>
                <w:rFonts w:ascii="Times New Roman" w:hAnsi="Times New Roman"/>
                <w:color w:val="auto"/>
                <w:spacing w:val="-4"/>
                <w:sz w:val="22"/>
                <w:szCs w:val="22"/>
                <w:lang w:val="nl-NL"/>
              </w:rPr>
            </w:pPr>
            <w:r w:rsidRPr="00436834">
              <w:rPr>
                <w:rFonts w:ascii="Times New Roman" w:hAnsi="Times New Roman"/>
                <w:color w:val="auto"/>
                <w:spacing w:val="-4"/>
                <w:sz w:val="22"/>
                <w:szCs w:val="22"/>
                <w:lang w:val="nl-NL"/>
              </w:rPr>
              <w:t>- Văn phòng Trung ương và các Ban của Đảng;</w:t>
            </w:r>
          </w:p>
          <w:p w:rsidR="00251FDB" w:rsidRPr="00436834" w:rsidRDefault="00251FDB" w:rsidP="00F80E9C">
            <w:pPr>
              <w:pStyle w:val="BodyTextIndent"/>
              <w:spacing w:after="0"/>
              <w:ind w:right="648" w:firstLine="0"/>
              <w:rPr>
                <w:rFonts w:ascii="Times New Roman" w:hAnsi="Times New Roman"/>
                <w:color w:val="auto"/>
                <w:spacing w:val="-4"/>
                <w:sz w:val="22"/>
                <w:szCs w:val="22"/>
                <w:lang w:val="nl-NL"/>
              </w:rPr>
            </w:pPr>
            <w:r w:rsidRPr="00436834">
              <w:rPr>
                <w:rFonts w:ascii="Times New Roman" w:hAnsi="Times New Roman"/>
                <w:color w:val="auto"/>
                <w:spacing w:val="-4"/>
                <w:sz w:val="22"/>
                <w:szCs w:val="22"/>
                <w:lang w:val="nl-NL"/>
              </w:rPr>
              <w:t>- Văn phòng Quốc hội;</w:t>
            </w:r>
          </w:p>
          <w:p w:rsidR="00251FDB" w:rsidRPr="00436834" w:rsidRDefault="00251FDB" w:rsidP="00F80E9C">
            <w:pPr>
              <w:pStyle w:val="BodyTextIndent"/>
              <w:spacing w:after="0"/>
              <w:ind w:right="648" w:firstLine="0"/>
              <w:rPr>
                <w:rFonts w:ascii="Times New Roman" w:hAnsi="Times New Roman"/>
                <w:color w:val="auto"/>
                <w:spacing w:val="-4"/>
                <w:sz w:val="22"/>
                <w:szCs w:val="22"/>
                <w:lang w:val="nl-NL"/>
              </w:rPr>
            </w:pPr>
            <w:r w:rsidRPr="00436834">
              <w:rPr>
                <w:rFonts w:ascii="Times New Roman" w:hAnsi="Times New Roman"/>
                <w:color w:val="auto"/>
                <w:spacing w:val="-4"/>
                <w:sz w:val="22"/>
                <w:szCs w:val="22"/>
                <w:lang w:val="nl-NL"/>
              </w:rPr>
              <w:t>- Văn phòng Chủ tịch nước;</w:t>
            </w:r>
          </w:p>
          <w:p w:rsidR="00251FDB" w:rsidRPr="00436834" w:rsidRDefault="00251FDB" w:rsidP="00F80E9C">
            <w:pPr>
              <w:pStyle w:val="BodyTextIndent"/>
              <w:spacing w:after="0"/>
              <w:ind w:right="648" w:firstLine="0"/>
              <w:rPr>
                <w:rFonts w:ascii="Times New Roman" w:hAnsi="Times New Roman"/>
                <w:color w:val="auto"/>
                <w:spacing w:val="-4"/>
                <w:sz w:val="22"/>
                <w:szCs w:val="22"/>
                <w:lang w:val="nl-NL"/>
              </w:rPr>
            </w:pPr>
            <w:r w:rsidRPr="00436834">
              <w:rPr>
                <w:rFonts w:ascii="Times New Roman" w:hAnsi="Times New Roman"/>
                <w:color w:val="auto"/>
                <w:spacing w:val="-4"/>
                <w:sz w:val="22"/>
                <w:szCs w:val="22"/>
                <w:lang w:val="nl-NL"/>
              </w:rPr>
              <w:t>- Văn phòng Tổng Bí thư;</w:t>
            </w:r>
          </w:p>
          <w:p w:rsidR="00251FDB" w:rsidRPr="00436834" w:rsidRDefault="00251FDB" w:rsidP="00F80E9C">
            <w:pPr>
              <w:pStyle w:val="BodyTextIndent"/>
              <w:spacing w:after="0"/>
              <w:ind w:right="648" w:firstLine="0"/>
              <w:rPr>
                <w:rFonts w:ascii="Times New Roman" w:hAnsi="Times New Roman"/>
                <w:color w:val="auto"/>
                <w:spacing w:val="-4"/>
                <w:sz w:val="22"/>
                <w:szCs w:val="22"/>
                <w:lang w:val="nl-NL"/>
              </w:rPr>
            </w:pPr>
            <w:r w:rsidRPr="00436834">
              <w:rPr>
                <w:rFonts w:ascii="Times New Roman" w:hAnsi="Times New Roman"/>
                <w:color w:val="auto"/>
                <w:spacing w:val="-4"/>
                <w:sz w:val="22"/>
                <w:szCs w:val="22"/>
                <w:lang w:val="nl-NL"/>
              </w:rPr>
              <w:t>- Viện Kiểm sát nhân dân tối cao;</w:t>
            </w:r>
          </w:p>
          <w:p w:rsidR="00251FDB" w:rsidRPr="00436834" w:rsidRDefault="00251FDB" w:rsidP="00F80E9C">
            <w:pPr>
              <w:pStyle w:val="BodyTextIndent"/>
              <w:spacing w:after="0"/>
              <w:ind w:right="648" w:firstLine="0"/>
              <w:rPr>
                <w:rFonts w:ascii="Times New Roman" w:hAnsi="Times New Roman"/>
                <w:color w:val="auto"/>
                <w:spacing w:val="-4"/>
                <w:sz w:val="22"/>
                <w:szCs w:val="22"/>
                <w:lang w:val="nl-NL"/>
              </w:rPr>
            </w:pPr>
            <w:r w:rsidRPr="00436834">
              <w:rPr>
                <w:rFonts w:ascii="Times New Roman" w:hAnsi="Times New Roman"/>
                <w:color w:val="auto"/>
                <w:spacing w:val="-4"/>
                <w:sz w:val="22"/>
                <w:szCs w:val="22"/>
                <w:lang w:val="nl-NL"/>
              </w:rPr>
              <w:t>- Toà án nhân dân tối cao;</w:t>
            </w:r>
          </w:p>
          <w:p w:rsidR="00251FDB" w:rsidRPr="00436834" w:rsidRDefault="00251FDB" w:rsidP="00F80E9C">
            <w:pPr>
              <w:pStyle w:val="BodyTextIndent"/>
              <w:spacing w:after="0"/>
              <w:ind w:right="648" w:firstLine="0"/>
              <w:rPr>
                <w:rFonts w:ascii="Times New Roman" w:hAnsi="Times New Roman"/>
                <w:color w:val="auto"/>
                <w:spacing w:val="-4"/>
                <w:sz w:val="22"/>
                <w:szCs w:val="22"/>
                <w:lang w:val="nl-NL"/>
              </w:rPr>
            </w:pPr>
            <w:r w:rsidRPr="00436834">
              <w:rPr>
                <w:rFonts w:ascii="Times New Roman" w:hAnsi="Times New Roman"/>
                <w:color w:val="auto"/>
                <w:spacing w:val="-4"/>
                <w:sz w:val="22"/>
                <w:szCs w:val="22"/>
                <w:lang w:val="nl-NL"/>
              </w:rPr>
              <w:t>- Kiểm toán nhà nước;</w:t>
            </w:r>
          </w:p>
          <w:p w:rsidR="00251FDB" w:rsidRPr="00436834" w:rsidRDefault="00251FDB" w:rsidP="00F80E9C">
            <w:pPr>
              <w:pStyle w:val="BodyTextIndent"/>
              <w:spacing w:after="0"/>
              <w:ind w:right="648" w:firstLine="0"/>
              <w:rPr>
                <w:rFonts w:ascii="Times New Roman" w:hAnsi="Times New Roman"/>
                <w:color w:val="auto"/>
                <w:spacing w:val="-4"/>
                <w:sz w:val="22"/>
                <w:szCs w:val="22"/>
                <w:lang w:val="nl-NL"/>
              </w:rPr>
            </w:pPr>
            <w:r w:rsidRPr="00436834">
              <w:rPr>
                <w:rFonts w:ascii="Times New Roman" w:hAnsi="Times New Roman"/>
                <w:color w:val="auto"/>
                <w:spacing w:val="-4"/>
                <w:sz w:val="22"/>
                <w:szCs w:val="22"/>
                <w:lang w:val="nl-NL"/>
              </w:rPr>
              <w:t xml:space="preserve">- Các Bộ, cơ quan ngang Bộ, </w:t>
            </w:r>
          </w:p>
          <w:p w:rsidR="00251FDB" w:rsidRPr="00436834" w:rsidRDefault="00251FDB" w:rsidP="00F80E9C">
            <w:pPr>
              <w:pStyle w:val="BodyTextIndent"/>
              <w:spacing w:after="0"/>
              <w:ind w:right="648" w:firstLine="0"/>
              <w:rPr>
                <w:rFonts w:ascii="Times New Roman" w:hAnsi="Times New Roman"/>
                <w:color w:val="auto"/>
                <w:spacing w:val="-4"/>
                <w:sz w:val="22"/>
                <w:szCs w:val="22"/>
                <w:lang w:val="nl-NL"/>
              </w:rPr>
            </w:pPr>
            <w:r w:rsidRPr="00436834">
              <w:rPr>
                <w:rFonts w:ascii="Times New Roman" w:hAnsi="Times New Roman"/>
                <w:color w:val="auto"/>
                <w:spacing w:val="-4"/>
                <w:sz w:val="22"/>
                <w:szCs w:val="22"/>
                <w:lang w:val="nl-NL"/>
              </w:rPr>
              <w:t xml:space="preserve">  cơ quan thuộc Chính phủ,</w:t>
            </w:r>
          </w:p>
          <w:p w:rsidR="00251FDB" w:rsidRPr="00436834" w:rsidRDefault="00251FDB" w:rsidP="00F80E9C">
            <w:pPr>
              <w:pStyle w:val="BodyTextIndent"/>
              <w:spacing w:after="0"/>
              <w:ind w:right="648" w:firstLine="0"/>
              <w:rPr>
                <w:rFonts w:ascii="Times New Roman" w:hAnsi="Times New Roman"/>
                <w:color w:val="auto"/>
                <w:spacing w:val="-4"/>
                <w:sz w:val="22"/>
                <w:szCs w:val="22"/>
                <w:lang w:val="nl-NL"/>
              </w:rPr>
            </w:pPr>
            <w:r w:rsidRPr="00436834">
              <w:rPr>
                <w:rFonts w:ascii="Times New Roman" w:hAnsi="Times New Roman"/>
                <w:color w:val="auto"/>
                <w:spacing w:val="-4"/>
                <w:sz w:val="22"/>
                <w:szCs w:val="22"/>
                <w:lang w:val="nl-NL"/>
              </w:rPr>
              <w:t>- Cơ quan Trung ương của các đoàn thể;</w:t>
            </w:r>
          </w:p>
          <w:p w:rsidR="00251FDB" w:rsidRPr="00436834" w:rsidRDefault="00251FDB" w:rsidP="00F80E9C">
            <w:pPr>
              <w:pStyle w:val="BodyTextIndent"/>
              <w:spacing w:after="0"/>
              <w:ind w:right="648" w:firstLine="0"/>
              <w:rPr>
                <w:rFonts w:ascii="Times New Roman" w:hAnsi="Times New Roman"/>
                <w:color w:val="auto"/>
                <w:spacing w:val="-4"/>
                <w:sz w:val="22"/>
                <w:szCs w:val="22"/>
                <w:lang w:val="nl-NL"/>
              </w:rPr>
            </w:pPr>
            <w:r w:rsidRPr="00436834">
              <w:rPr>
                <w:rFonts w:ascii="Times New Roman" w:hAnsi="Times New Roman"/>
                <w:color w:val="auto"/>
                <w:spacing w:val="-4"/>
                <w:sz w:val="22"/>
                <w:szCs w:val="22"/>
                <w:lang w:val="nl-NL"/>
              </w:rPr>
              <w:t xml:space="preserve">- Hội đồng nhân dân, Uỷ ban nhân dân, </w:t>
            </w:r>
          </w:p>
          <w:p w:rsidR="00251FDB" w:rsidRPr="00436834" w:rsidRDefault="00251FDB" w:rsidP="00F80E9C">
            <w:pPr>
              <w:pStyle w:val="BodyTextIndent"/>
              <w:spacing w:after="0"/>
              <w:ind w:right="648" w:firstLine="0"/>
              <w:rPr>
                <w:rFonts w:ascii="Times New Roman" w:hAnsi="Times New Roman"/>
                <w:color w:val="auto"/>
                <w:spacing w:val="-4"/>
                <w:sz w:val="22"/>
                <w:szCs w:val="22"/>
                <w:lang w:val="nl-NL"/>
              </w:rPr>
            </w:pPr>
            <w:r w:rsidRPr="00436834">
              <w:rPr>
                <w:rFonts w:ascii="Times New Roman" w:hAnsi="Times New Roman"/>
                <w:color w:val="auto"/>
                <w:spacing w:val="-4"/>
                <w:sz w:val="22"/>
                <w:szCs w:val="22"/>
                <w:lang w:val="nl-NL"/>
              </w:rPr>
              <w:t xml:space="preserve">  Sở Tài chính, Cục Thuế, Kho bạc nhà nước </w:t>
            </w:r>
          </w:p>
          <w:p w:rsidR="00251FDB" w:rsidRPr="00436834" w:rsidRDefault="00251FDB" w:rsidP="00F80E9C">
            <w:pPr>
              <w:pStyle w:val="BodyTextIndent"/>
              <w:spacing w:after="0"/>
              <w:ind w:right="648" w:firstLine="0"/>
              <w:rPr>
                <w:rFonts w:ascii="Times New Roman" w:hAnsi="Times New Roman"/>
                <w:color w:val="auto"/>
                <w:spacing w:val="-4"/>
                <w:sz w:val="22"/>
                <w:szCs w:val="22"/>
                <w:lang w:val="nl-NL"/>
              </w:rPr>
            </w:pPr>
            <w:r w:rsidRPr="00436834">
              <w:rPr>
                <w:rFonts w:ascii="Times New Roman" w:hAnsi="Times New Roman"/>
                <w:color w:val="auto"/>
                <w:spacing w:val="-4"/>
                <w:sz w:val="22"/>
                <w:szCs w:val="22"/>
                <w:lang w:val="nl-NL"/>
              </w:rPr>
              <w:t xml:space="preserve">  các tỉnh, thành phố trực thuộc Trung ương;</w:t>
            </w:r>
          </w:p>
          <w:p w:rsidR="00251FDB" w:rsidRPr="00436834" w:rsidRDefault="00251FDB" w:rsidP="00F80E9C">
            <w:pPr>
              <w:pStyle w:val="BodyTextIndent"/>
              <w:spacing w:after="0"/>
              <w:ind w:right="648" w:firstLine="0"/>
              <w:rPr>
                <w:rFonts w:ascii="Times New Roman" w:hAnsi="Times New Roman"/>
                <w:color w:val="auto"/>
                <w:spacing w:val="-4"/>
                <w:sz w:val="22"/>
                <w:szCs w:val="22"/>
                <w:lang w:val="nl-NL"/>
              </w:rPr>
            </w:pPr>
            <w:r w:rsidRPr="00436834">
              <w:rPr>
                <w:rFonts w:ascii="Times New Roman" w:hAnsi="Times New Roman"/>
                <w:color w:val="auto"/>
                <w:spacing w:val="-4"/>
                <w:sz w:val="22"/>
                <w:szCs w:val="22"/>
                <w:lang w:val="nl-NL"/>
              </w:rPr>
              <w:t>- Công báo;</w:t>
            </w:r>
          </w:p>
          <w:p w:rsidR="00251FDB" w:rsidRPr="00436834" w:rsidRDefault="00251FDB" w:rsidP="00F80E9C">
            <w:pPr>
              <w:pStyle w:val="BodyTextIndent"/>
              <w:spacing w:after="0"/>
              <w:ind w:right="648" w:firstLine="0"/>
              <w:rPr>
                <w:rFonts w:ascii="Times New Roman" w:hAnsi="Times New Roman"/>
                <w:color w:val="auto"/>
                <w:spacing w:val="-4"/>
                <w:sz w:val="22"/>
                <w:szCs w:val="22"/>
                <w:lang w:val="nl-NL"/>
              </w:rPr>
            </w:pPr>
            <w:r w:rsidRPr="00436834">
              <w:rPr>
                <w:rFonts w:ascii="Times New Roman" w:hAnsi="Times New Roman"/>
                <w:color w:val="auto"/>
                <w:spacing w:val="-4"/>
                <w:sz w:val="22"/>
                <w:szCs w:val="22"/>
                <w:lang w:val="nl-NL"/>
              </w:rPr>
              <w:t>- Cục Kiểm tra văn bản (Bộ Tư pháp);</w:t>
            </w:r>
          </w:p>
          <w:p w:rsidR="00251FDB" w:rsidRPr="00436834" w:rsidRDefault="00251FDB" w:rsidP="00F80E9C">
            <w:pPr>
              <w:pStyle w:val="BodyTextIndent"/>
              <w:spacing w:after="0"/>
              <w:ind w:right="648" w:firstLine="0"/>
              <w:rPr>
                <w:rFonts w:ascii="Times New Roman" w:hAnsi="Times New Roman"/>
                <w:color w:val="auto"/>
                <w:spacing w:val="-4"/>
                <w:sz w:val="22"/>
                <w:szCs w:val="22"/>
                <w:lang w:val="nl-NL"/>
              </w:rPr>
            </w:pPr>
            <w:r w:rsidRPr="00436834">
              <w:rPr>
                <w:rFonts w:ascii="Times New Roman" w:hAnsi="Times New Roman"/>
                <w:color w:val="auto"/>
                <w:spacing w:val="-4"/>
                <w:sz w:val="22"/>
                <w:szCs w:val="22"/>
                <w:lang w:val="nl-NL"/>
              </w:rPr>
              <w:t>- Website Chính phủ;</w:t>
            </w:r>
          </w:p>
          <w:p w:rsidR="00251FDB" w:rsidRPr="00436834" w:rsidRDefault="00251FDB" w:rsidP="00F80E9C">
            <w:pPr>
              <w:pStyle w:val="BodyTextIndent"/>
              <w:spacing w:after="0"/>
              <w:ind w:right="648" w:firstLine="0"/>
              <w:rPr>
                <w:rFonts w:ascii="Times New Roman" w:hAnsi="Times New Roman"/>
                <w:color w:val="auto"/>
                <w:spacing w:val="-4"/>
                <w:sz w:val="22"/>
                <w:lang w:val="nl-NL"/>
              </w:rPr>
            </w:pPr>
            <w:r w:rsidRPr="00436834">
              <w:rPr>
                <w:rFonts w:ascii="Times New Roman" w:hAnsi="Times New Roman"/>
                <w:color w:val="auto"/>
                <w:spacing w:val="-4"/>
                <w:sz w:val="22"/>
                <w:lang w:val="nl-NL"/>
              </w:rPr>
              <w:t>- Website Bộ Tài chính; Website Tổng cục Thuế;</w:t>
            </w:r>
          </w:p>
          <w:p w:rsidR="00251FDB" w:rsidRPr="00436834" w:rsidRDefault="00251FDB" w:rsidP="00F80E9C">
            <w:pPr>
              <w:pStyle w:val="BodyTextIndent"/>
              <w:spacing w:after="0"/>
              <w:ind w:right="648" w:firstLine="0"/>
              <w:rPr>
                <w:rFonts w:ascii="Times New Roman" w:hAnsi="Times New Roman"/>
                <w:color w:val="auto"/>
                <w:spacing w:val="-4"/>
                <w:sz w:val="22"/>
                <w:szCs w:val="22"/>
                <w:lang w:val="nl-NL"/>
              </w:rPr>
            </w:pPr>
            <w:r w:rsidRPr="00436834">
              <w:rPr>
                <w:rFonts w:ascii="Times New Roman" w:hAnsi="Times New Roman"/>
                <w:color w:val="auto"/>
                <w:spacing w:val="-4"/>
                <w:sz w:val="22"/>
                <w:szCs w:val="22"/>
                <w:lang w:val="nl-NL"/>
              </w:rPr>
              <w:t>- Các đơn vị thuộc Bộ Tài chính;</w:t>
            </w:r>
          </w:p>
          <w:p w:rsidR="00251FDB" w:rsidRPr="00436834" w:rsidRDefault="00251FDB" w:rsidP="00F80E9C">
            <w:pPr>
              <w:widowControl w:val="0"/>
              <w:ind w:right="648"/>
              <w:jc w:val="both"/>
              <w:rPr>
                <w:spacing w:val="-4"/>
                <w:sz w:val="22"/>
                <w:lang w:val="nl-NL"/>
              </w:rPr>
            </w:pPr>
            <w:r w:rsidRPr="00436834">
              <w:rPr>
                <w:spacing w:val="-4"/>
                <w:sz w:val="22"/>
                <w:lang w:val="nl-NL"/>
              </w:rPr>
              <w:t>- Lưu: VT, TCT (VT, CS).</w:t>
            </w:r>
          </w:p>
        </w:tc>
        <w:tc>
          <w:tcPr>
            <w:tcW w:w="3840" w:type="dxa"/>
          </w:tcPr>
          <w:p w:rsidR="00251FDB" w:rsidRPr="00436834" w:rsidRDefault="00251FDB" w:rsidP="00F80E9C">
            <w:pPr>
              <w:widowControl w:val="0"/>
              <w:ind w:right="648"/>
              <w:jc w:val="center"/>
              <w:rPr>
                <w:b/>
                <w:spacing w:val="-4"/>
                <w:sz w:val="26"/>
                <w:szCs w:val="26"/>
                <w:lang w:val="nl-NL"/>
              </w:rPr>
            </w:pPr>
            <w:r w:rsidRPr="00436834">
              <w:rPr>
                <w:b/>
                <w:spacing w:val="-4"/>
                <w:sz w:val="26"/>
                <w:szCs w:val="26"/>
                <w:lang w:val="nl-NL"/>
              </w:rPr>
              <w:t>THỨ TRƯỞNG</w:t>
            </w:r>
          </w:p>
        </w:tc>
      </w:tr>
      <w:tr w:rsidR="00251FDB" w:rsidRPr="00436834" w:rsidTr="00F80E9C">
        <w:tc>
          <w:tcPr>
            <w:tcW w:w="5788" w:type="dxa"/>
            <w:vMerge/>
          </w:tcPr>
          <w:p w:rsidR="00251FDB" w:rsidRPr="00436834" w:rsidRDefault="00251FDB" w:rsidP="00F80E9C">
            <w:pPr>
              <w:widowControl w:val="0"/>
              <w:spacing w:before="120"/>
              <w:ind w:right="648"/>
              <w:jc w:val="both"/>
              <w:rPr>
                <w:lang w:val="nl-NL"/>
              </w:rPr>
            </w:pPr>
          </w:p>
        </w:tc>
        <w:tc>
          <w:tcPr>
            <w:tcW w:w="3840" w:type="dxa"/>
          </w:tcPr>
          <w:p w:rsidR="00251FDB" w:rsidRPr="00436834" w:rsidRDefault="00251FDB" w:rsidP="00F80E9C">
            <w:pPr>
              <w:widowControl w:val="0"/>
              <w:spacing w:before="120"/>
              <w:ind w:right="648"/>
              <w:jc w:val="center"/>
              <w:rPr>
                <w:lang w:val="nl-NL"/>
              </w:rPr>
            </w:pPr>
          </w:p>
          <w:p w:rsidR="00251FDB" w:rsidRPr="00436834" w:rsidRDefault="00251FDB" w:rsidP="00F80E9C">
            <w:pPr>
              <w:widowControl w:val="0"/>
              <w:spacing w:before="120"/>
              <w:ind w:right="648"/>
              <w:jc w:val="center"/>
              <w:rPr>
                <w:lang w:val="nl-NL"/>
              </w:rPr>
            </w:pPr>
          </w:p>
          <w:p w:rsidR="00251FDB" w:rsidRPr="00436834" w:rsidRDefault="00251FDB" w:rsidP="00F80E9C">
            <w:pPr>
              <w:widowControl w:val="0"/>
              <w:spacing w:before="120"/>
              <w:ind w:right="648"/>
              <w:jc w:val="center"/>
              <w:rPr>
                <w:lang w:val="nl-NL"/>
              </w:rPr>
            </w:pPr>
          </w:p>
          <w:p w:rsidR="00251FDB" w:rsidRPr="00436834" w:rsidRDefault="00251FDB" w:rsidP="00F80E9C">
            <w:pPr>
              <w:widowControl w:val="0"/>
              <w:spacing w:before="120"/>
              <w:ind w:right="648"/>
              <w:jc w:val="center"/>
              <w:rPr>
                <w:lang w:val="nl-NL"/>
              </w:rPr>
            </w:pPr>
          </w:p>
          <w:p w:rsidR="00251FDB" w:rsidRPr="00436834" w:rsidRDefault="00251FDB" w:rsidP="00F80E9C">
            <w:pPr>
              <w:widowControl w:val="0"/>
              <w:spacing w:before="120"/>
              <w:ind w:right="648"/>
              <w:jc w:val="center"/>
              <w:rPr>
                <w:b/>
                <w:sz w:val="28"/>
                <w:szCs w:val="28"/>
                <w:lang w:val="nl-NL"/>
              </w:rPr>
            </w:pPr>
            <w:r w:rsidRPr="00436834">
              <w:rPr>
                <w:b/>
                <w:sz w:val="28"/>
                <w:szCs w:val="28"/>
                <w:lang w:val="nl-NL"/>
              </w:rPr>
              <w:t xml:space="preserve"> Đỗ Hoàng Anh Tuấn</w:t>
            </w:r>
          </w:p>
        </w:tc>
      </w:tr>
    </w:tbl>
    <w:p w:rsidR="00251FDB" w:rsidRPr="00436834" w:rsidRDefault="00251FDB" w:rsidP="00251FDB">
      <w:pPr>
        <w:spacing w:before="50"/>
        <w:ind w:firstLineChars="250" w:firstLine="703"/>
        <w:rPr>
          <w:b/>
          <w:sz w:val="28"/>
          <w:szCs w:val="28"/>
          <w:lang w:val="nl-NL"/>
        </w:rPr>
      </w:pPr>
      <w:r w:rsidRPr="00436834">
        <w:rPr>
          <w:b/>
          <w:sz w:val="28"/>
          <w:szCs w:val="28"/>
          <w:lang w:val="nl-NL"/>
        </w:rPr>
        <w:t xml:space="preserve">                                          </w:t>
      </w:r>
    </w:p>
    <w:p w:rsidR="00251FDB" w:rsidRPr="00436834" w:rsidRDefault="00251FDB" w:rsidP="00251FDB">
      <w:pPr>
        <w:rPr>
          <w:b/>
          <w:sz w:val="28"/>
          <w:szCs w:val="28"/>
          <w:lang w:val="nl-NL"/>
        </w:rPr>
      </w:pPr>
    </w:p>
    <w:p w:rsidR="00251FDB" w:rsidRPr="00436834" w:rsidRDefault="00251FDB" w:rsidP="00251FDB">
      <w:pPr>
        <w:rPr>
          <w:b/>
          <w:sz w:val="28"/>
          <w:szCs w:val="28"/>
          <w:lang w:val="nl-NL"/>
        </w:rPr>
      </w:pPr>
    </w:p>
    <w:p w:rsidR="00251FDB" w:rsidRDefault="00583E8C" w:rsidP="003B21E1">
      <w:pPr>
        <w:tabs>
          <w:tab w:val="left" w:pos="720"/>
        </w:tabs>
        <w:spacing w:before="120" w:after="120"/>
        <w:jc w:val="both"/>
        <w:rPr>
          <w:b/>
          <w:bCs/>
          <w:color w:val="000000"/>
          <w:sz w:val="28"/>
          <w:szCs w:val="28"/>
        </w:rPr>
      </w:pPr>
      <w:r w:rsidRPr="003B21E1">
        <w:rPr>
          <w:b/>
          <w:bCs/>
          <w:color w:val="000000"/>
          <w:sz w:val="28"/>
          <w:szCs w:val="28"/>
          <w:lang w:val="am-ET"/>
        </w:rPr>
        <w:tab/>
      </w:r>
    </w:p>
    <w:p w:rsidR="00251FDB" w:rsidRDefault="00251FDB" w:rsidP="003B21E1">
      <w:pPr>
        <w:tabs>
          <w:tab w:val="left" w:pos="720"/>
        </w:tabs>
        <w:spacing w:before="120" w:after="120"/>
        <w:jc w:val="both"/>
        <w:rPr>
          <w:b/>
          <w:bCs/>
          <w:color w:val="000000"/>
          <w:sz w:val="28"/>
          <w:szCs w:val="28"/>
        </w:rPr>
      </w:pPr>
    </w:p>
    <w:p w:rsidR="003B21E1" w:rsidRDefault="003B21E1">
      <w:pPr>
        <w:rPr>
          <w:b/>
          <w:sz w:val="28"/>
          <w:szCs w:val="28"/>
          <w:lang w:val="nl-NL"/>
        </w:rPr>
      </w:pPr>
    </w:p>
    <w:p w:rsidR="003B21E1" w:rsidRDefault="003B21E1">
      <w:pPr>
        <w:rPr>
          <w:b/>
          <w:sz w:val="28"/>
          <w:szCs w:val="28"/>
          <w:lang w:val="nl-NL"/>
        </w:rPr>
      </w:pPr>
    </w:p>
    <w:p w:rsidR="003B21E1" w:rsidRDefault="003B21E1">
      <w:pPr>
        <w:rPr>
          <w:b/>
          <w:sz w:val="28"/>
          <w:szCs w:val="28"/>
          <w:lang w:val="nl-NL"/>
        </w:rPr>
      </w:pPr>
    </w:p>
    <w:p w:rsidR="003B21E1" w:rsidRDefault="003B21E1">
      <w:pPr>
        <w:rPr>
          <w:b/>
          <w:sz w:val="28"/>
          <w:szCs w:val="28"/>
          <w:lang w:val="nl-NL"/>
        </w:rPr>
      </w:pPr>
    </w:p>
    <w:p w:rsidR="003B21E1" w:rsidRDefault="003B21E1">
      <w:pPr>
        <w:rPr>
          <w:b/>
          <w:sz w:val="28"/>
          <w:szCs w:val="28"/>
          <w:lang w:val="nl-NL"/>
        </w:rPr>
      </w:pPr>
    </w:p>
    <w:sectPr w:rsidR="003B21E1" w:rsidSect="00D8472D">
      <w:footerReference w:type="default" r:id="rId10"/>
      <w:pgSz w:w="11907" w:h="16840" w:code="9"/>
      <w:pgMar w:top="993" w:right="1191" w:bottom="1134" w:left="1843" w:header="454" w:footer="510" w:gutter="0"/>
      <w:pgNumType w:start="2"/>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5240" w:rsidRDefault="00FE5240">
      <w:r>
        <w:separator/>
      </w:r>
    </w:p>
  </w:endnote>
  <w:endnote w:type="continuationSeparator" w:id="0">
    <w:p w:rsidR="00FE5240" w:rsidRDefault="00FE52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nTimeH">
    <w:panose1 w:val="020B7200000000000000"/>
    <w:charset w:val="00"/>
    <w:family w:val="swiss"/>
    <w:pitch w:val="variable"/>
    <w:sig w:usb0="00000007" w:usb1="00000000" w:usb2="00000000" w:usb3="00000000" w:csb0="00000013"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21002A87" w:usb1="80000000" w:usb2="00000008"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49D" w:rsidRPr="00D8472D" w:rsidRDefault="0076649D">
    <w:pPr>
      <w:pStyle w:val="Footer"/>
      <w:jc w:val="right"/>
      <w:rPr>
        <w:lang w:val="vi-VN"/>
      </w:rPr>
    </w:pPr>
  </w:p>
  <w:p w:rsidR="0076649D" w:rsidRPr="0076649D" w:rsidRDefault="0076649D" w:rsidP="0076649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472D" w:rsidRPr="00D8472D" w:rsidRDefault="00D8472D">
    <w:pPr>
      <w:pStyle w:val="Footer"/>
      <w:jc w:val="right"/>
      <w:rPr>
        <w:sz w:val="28"/>
      </w:rPr>
    </w:pPr>
    <w:r w:rsidRPr="00D8472D">
      <w:rPr>
        <w:sz w:val="28"/>
      </w:rPr>
      <w:fldChar w:fldCharType="begin"/>
    </w:r>
    <w:r w:rsidRPr="00D8472D">
      <w:rPr>
        <w:sz w:val="28"/>
      </w:rPr>
      <w:instrText xml:space="preserve"> PAGE   \* MERGEFORMAT </w:instrText>
    </w:r>
    <w:r w:rsidRPr="00D8472D">
      <w:rPr>
        <w:sz w:val="28"/>
      </w:rPr>
      <w:fldChar w:fldCharType="separate"/>
    </w:r>
    <w:r w:rsidR="00633FCA">
      <w:rPr>
        <w:noProof/>
        <w:sz w:val="28"/>
      </w:rPr>
      <w:t>2</w:t>
    </w:r>
    <w:r w:rsidRPr="00D8472D">
      <w:rPr>
        <w:sz w:val="28"/>
      </w:rPr>
      <w:fldChar w:fldCharType="end"/>
    </w:r>
  </w:p>
  <w:p w:rsidR="00D8472D" w:rsidRPr="0076649D" w:rsidRDefault="00D8472D" w:rsidP="0076649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5240" w:rsidRDefault="00FE5240">
      <w:r>
        <w:separator/>
      </w:r>
    </w:p>
  </w:footnote>
  <w:footnote w:type="continuationSeparator" w:id="0">
    <w:p w:rsidR="00FE5240" w:rsidRDefault="00FE524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DB1076"/>
    <w:multiLevelType w:val="hybridMultilevel"/>
    <w:tmpl w:val="8140D3EA"/>
    <w:lvl w:ilvl="0" w:tplc="5CD6D9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F1A19DF"/>
    <w:multiLevelType w:val="hybridMultilevel"/>
    <w:tmpl w:val="00B0A508"/>
    <w:lvl w:ilvl="0" w:tplc="28324E1C">
      <w:start w:val="1"/>
      <w:numFmt w:val="decimal"/>
      <w:lvlText w:val="%1."/>
      <w:lvlJc w:val="left"/>
      <w:pPr>
        <w:ind w:left="786"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23413E5"/>
    <w:multiLevelType w:val="multilevel"/>
    <w:tmpl w:val="B1F6C376"/>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3">
    <w:nsid w:val="214767AE"/>
    <w:multiLevelType w:val="hybridMultilevel"/>
    <w:tmpl w:val="ED1A92B2"/>
    <w:lvl w:ilvl="0" w:tplc="663EF95C">
      <w:start w:val="2"/>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2809097A"/>
    <w:multiLevelType w:val="hybridMultilevel"/>
    <w:tmpl w:val="8CBA6350"/>
    <w:lvl w:ilvl="0" w:tplc="52C4A2C2">
      <w:start w:val="1"/>
      <w:numFmt w:val="decimal"/>
      <w:lvlText w:val="%1."/>
      <w:lvlJc w:val="left"/>
      <w:pPr>
        <w:ind w:left="1080" w:hanging="360"/>
      </w:pPr>
      <w:rPr>
        <w:rFonts w:hint="default"/>
        <w:b/>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5">
    <w:nsid w:val="2ACD4440"/>
    <w:multiLevelType w:val="hybridMultilevel"/>
    <w:tmpl w:val="7786AF6E"/>
    <w:lvl w:ilvl="0" w:tplc="F42A96D2">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2BBC0942"/>
    <w:multiLevelType w:val="hybridMultilevel"/>
    <w:tmpl w:val="ACF2351C"/>
    <w:lvl w:ilvl="0" w:tplc="6EB0C1BA">
      <w:start w:val="1"/>
      <w:numFmt w:val="decimal"/>
      <w:lvlText w:val="%1."/>
      <w:lvlJc w:val="left"/>
      <w:pPr>
        <w:ind w:left="1060" w:hanging="36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7">
    <w:nsid w:val="2E3858B1"/>
    <w:multiLevelType w:val="hybridMultilevel"/>
    <w:tmpl w:val="8EB8C718"/>
    <w:lvl w:ilvl="0" w:tplc="4E56A8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4DF517D"/>
    <w:multiLevelType w:val="hybridMultilevel"/>
    <w:tmpl w:val="C846C1B2"/>
    <w:lvl w:ilvl="0" w:tplc="F37A16D8">
      <w:start w:val="2"/>
      <w:numFmt w:val="lowerLetter"/>
      <w:lvlText w:val="%1."/>
      <w:lvlJc w:val="left"/>
      <w:pPr>
        <w:ind w:left="920" w:hanging="360"/>
      </w:pPr>
      <w:rPr>
        <w:rFonts w:hint="default"/>
      </w:rPr>
    </w:lvl>
    <w:lvl w:ilvl="1" w:tplc="042A0019" w:tentative="1">
      <w:start w:val="1"/>
      <w:numFmt w:val="lowerLetter"/>
      <w:lvlText w:val="%2."/>
      <w:lvlJc w:val="left"/>
      <w:pPr>
        <w:ind w:left="1640" w:hanging="360"/>
      </w:pPr>
    </w:lvl>
    <w:lvl w:ilvl="2" w:tplc="042A001B" w:tentative="1">
      <w:start w:val="1"/>
      <w:numFmt w:val="lowerRoman"/>
      <w:lvlText w:val="%3."/>
      <w:lvlJc w:val="right"/>
      <w:pPr>
        <w:ind w:left="2360" w:hanging="180"/>
      </w:pPr>
    </w:lvl>
    <w:lvl w:ilvl="3" w:tplc="042A000F" w:tentative="1">
      <w:start w:val="1"/>
      <w:numFmt w:val="decimal"/>
      <w:lvlText w:val="%4."/>
      <w:lvlJc w:val="left"/>
      <w:pPr>
        <w:ind w:left="3080" w:hanging="360"/>
      </w:pPr>
    </w:lvl>
    <w:lvl w:ilvl="4" w:tplc="042A0019" w:tentative="1">
      <w:start w:val="1"/>
      <w:numFmt w:val="lowerLetter"/>
      <w:lvlText w:val="%5."/>
      <w:lvlJc w:val="left"/>
      <w:pPr>
        <w:ind w:left="3800" w:hanging="360"/>
      </w:pPr>
    </w:lvl>
    <w:lvl w:ilvl="5" w:tplc="042A001B" w:tentative="1">
      <w:start w:val="1"/>
      <w:numFmt w:val="lowerRoman"/>
      <w:lvlText w:val="%6."/>
      <w:lvlJc w:val="right"/>
      <w:pPr>
        <w:ind w:left="4520" w:hanging="180"/>
      </w:pPr>
    </w:lvl>
    <w:lvl w:ilvl="6" w:tplc="042A000F" w:tentative="1">
      <w:start w:val="1"/>
      <w:numFmt w:val="decimal"/>
      <w:lvlText w:val="%7."/>
      <w:lvlJc w:val="left"/>
      <w:pPr>
        <w:ind w:left="5240" w:hanging="360"/>
      </w:pPr>
    </w:lvl>
    <w:lvl w:ilvl="7" w:tplc="042A0019" w:tentative="1">
      <w:start w:val="1"/>
      <w:numFmt w:val="lowerLetter"/>
      <w:lvlText w:val="%8."/>
      <w:lvlJc w:val="left"/>
      <w:pPr>
        <w:ind w:left="5960" w:hanging="360"/>
      </w:pPr>
    </w:lvl>
    <w:lvl w:ilvl="8" w:tplc="042A001B" w:tentative="1">
      <w:start w:val="1"/>
      <w:numFmt w:val="lowerRoman"/>
      <w:lvlText w:val="%9."/>
      <w:lvlJc w:val="right"/>
      <w:pPr>
        <w:ind w:left="6680" w:hanging="180"/>
      </w:pPr>
    </w:lvl>
  </w:abstractNum>
  <w:abstractNum w:abstractNumId="9">
    <w:nsid w:val="46697FF7"/>
    <w:multiLevelType w:val="hybridMultilevel"/>
    <w:tmpl w:val="7166C4E8"/>
    <w:lvl w:ilvl="0" w:tplc="597A3834">
      <w:start w:val="2"/>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487B4E55"/>
    <w:multiLevelType w:val="hybridMultilevel"/>
    <w:tmpl w:val="AD8A14DC"/>
    <w:lvl w:ilvl="0" w:tplc="0F8A62F4">
      <w:start w:val="2"/>
      <w:numFmt w:val="bullet"/>
      <w:lvlText w:val="-"/>
      <w:lvlJc w:val="left"/>
      <w:pPr>
        <w:tabs>
          <w:tab w:val="num" w:pos="1060"/>
        </w:tabs>
        <w:ind w:left="1060" w:hanging="360"/>
      </w:pPr>
      <w:rPr>
        <w:rFonts w:ascii="Times New Roman" w:eastAsia="Times New Roman" w:hAnsi="Times New Roman" w:cs="Times New Roman" w:hint="default"/>
        <w:b w:val="0"/>
        <w:i w:val="0"/>
      </w:rPr>
    </w:lvl>
    <w:lvl w:ilvl="1" w:tplc="04090019" w:tentative="1">
      <w:start w:val="1"/>
      <w:numFmt w:val="lowerLetter"/>
      <w:lvlText w:val="%2."/>
      <w:lvlJc w:val="left"/>
      <w:pPr>
        <w:tabs>
          <w:tab w:val="num" w:pos="1780"/>
        </w:tabs>
        <w:ind w:left="1780" w:hanging="360"/>
      </w:pPr>
    </w:lvl>
    <w:lvl w:ilvl="2" w:tplc="0409001B" w:tentative="1">
      <w:start w:val="1"/>
      <w:numFmt w:val="lowerRoman"/>
      <w:lvlText w:val="%3."/>
      <w:lvlJc w:val="right"/>
      <w:pPr>
        <w:tabs>
          <w:tab w:val="num" w:pos="2500"/>
        </w:tabs>
        <w:ind w:left="2500" w:hanging="180"/>
      </w:pPr>
    </w:lvl>
    <w:lvl w:ilvl="3" w:tplc="0409000F" w:tentative="1">
      <w:start w:val="1"/>
      <w:numFmt w:val="decimal"/>
      <w:lvlText w:val="%4."/>
      <w:lvlJc w:val="left"/>
      <w:pPr>
        <w:tabs>
          <w:tab w:val="num" w:pos="3220"/>
        </w:tabs>
        <w:ind w:left="3220" w:hanging="360"/>
      </w:pPr>
    </w:lvl>
    <w:lvl w:ilvl="4" w:tplc="04090019" w:tentative="1">
      <w:start w:val="1"/>
      <w:numFmt w:val="lowerLetter"/>
      <w:lvlText w:val="%5."/>
      <w:lvlJc w:val="left"/>
      <w:pPr>
        <w:tabs>
          <w:tab w:val="num" w:pos="3940"/>
        </w:tabs>
        <w:ind w:left="3940" w:hanging="360"/>
      </w:pPr>
    </w:lvl>
    <w:lvl w:ilvl="5" w:tplc="0409001B" w:tentative="1">
      <w:start w:val="1"/>
      <w:numFmt w:val="lowerRoman"/>
      <w:lvlText w:val="%6."/>
      <w:lvlJc w:val="right"/>
      <w:pPr>
        <w:tabs>
          <w:tab w:val="num" w:pos="4660"/>
        </w:tabs>
        <w:ind w:left="4660" w:hanging="180"/>
      </w:pPr>
    </w:lvl>
    <w:lvl w:ilvl="6" w:tplc="0409000F" w:tentative="1">
      <w:start w:val="1"/>
      <w:numFmt w:val="decimal"/>
      <w:lvlText w:val="%7."/>
      <w:lvlJc w:val="left"/>
      <w:pPr>
        <w:tabs>
          <w:tab w:val="num" w:pos="5380"/>
        </w:tabs>
        <w:ind w:left="5380" w:hanging="360"/>
      </w:pPr>
    </w:lvl>
    <w:lvl w:ilvl="7" w:tplc="04090019" w:tentative="1">
      <w:start w:val="1"/>
      <w:numFmt w:val="lowerLetter"/>
      <w:lvlText w:val="%8."/>
      <w:lvlJc w:val="left"/>
      <w:pPr>
        <w:tabs>
          <w:tab w:val="num" w:pos="6100"/>
        </w:tabs>
        <w:ind w:left="6100" w:hanging="360"/>
      </w:pPr>
    </w:lvl>
    <w:lvl w:ilvl="8" w:tplc="0409001B" w:tentative="1">
      <w:start w:val="1"/>
      <w:numFmt w:val="lowerRoman"/>
      <w:lvlText w:val="%9."/>
      <w:lvlJc w:val="right"/>
      <w:pPr>
        <w:tabs>
          <w:tab w:val="num" w:pos="6820"/>
        </w:tabs>
        <w:ind w:left="6820" w:hanging="180"/>
      </w:pPr>
    </w:lvl>
  </w:abstractNum>
  <w:abstractNum w:abstractNumId="11">
    <w:nsid w:val="5ABC2979"/>
    <w:multiLevelType w:val="hybridMultilevel"/>
    <w:tmpl w:val="5508AC26"/>
    <w:lvl w:ilvl="0" w:tplc="CC207E0E">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5D2D4B60"/>
    <w:multiLevelType w:val="hybridMultilevel"/>
    <w:tmpl w:val="BDFE5210"/>
    <w:lvl w:ilvl="0" w:tplc="1AEC241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nsid w:val="5D401E18"/>
    <w:multiLevelType w:val="hybridMultilevel"/>
    <w:tmpl w:val="164E1160"/>
    <w:lvl w:ilvl="0" w:tplc="66F8BA8C">
      <w:start w:val="1"/>
      <w:numFmt w:val="lowerLetter"/>
      <w:lvlText w:val="%1."/>
      <w:lvlJc w:val="left"/>
      <w:pPr>
        <w:ind w:left="922" w:hanging="360"/>
      </w:pPr>
      <w:rPr>
        <w:rFonts w:hint="default"/>
      </w:rPr>
    </w:lvl>
    <w:lvl w:ilvl="1" w:tplc="042A0019" w:tentative="1">
      <w:start w:val="1"/>
      <w:numFmt w:val="lowerLetter"/>
      <w:lvlText w:val="%2."/>
      <w:lvlJc w:val="left"/>
      <w:pPr>
        <w:ind w:left="1642" w:hanging="360"/>
      </w:pPr>
    </w:lvl>
    <w:lvl w:ilvl="2" w:tplc="042A001B" w:tentative="1">
      <w:start w:val="1"/>
      <w:numFmt w:val="lowerRoman"/>
      <w:lvlText w:val="%3."/>
      <w:lvlJc w:val="right"/>
      <w:pPr>
        <w:ind w:left="2362" w:hanging="180"/>
      </w:pPr>
    </w:lvl>
    <w:lvl w:ilvl="3" w:tplc="042A000F" w:tentative="1">
      <w:start w:val="1"/>
      <w:numFmt w:val="decimal"/>
      <w:lvlText w:val="%4."/>
      <w:lvlJc w:val="left"/>
      <w:pPr>
        <w:ind w:left="3082" w:hanging="360"/>
      </w:pPr>
    </w:lvl>
    <w:lvl w:ilvl="4" w:tplc="042A0019" w:tentative="1">
      <w:start w:val="1"/>
      <w:numFmt w:val="lowerLetter"/>
      <w:lvlText w:val="%5."/>
      <w:lvlJc w:val="left"/>
      <w:pPr>
        <w:ind w:left="3802" w:hanging="360"/>
      </w:pPr>
    </w:lvl>
    <w:lvl w:ilvl="5" w:tplc="042A001B" w:tentative="1">
      <w:start w:val="1"/>
      <w:numFmt w:val="lowerRoman"/>
      <w:lvlText w:val="%6."/>
      <w:lvlJc w:val="right"/>
      <w:pPr>
        <w:ind w:left="4522" w:hanging="180"/>
      </w:pPr>
    </w:lvl>
    <w:lvl w:ilvl="6" w:tplc="042A000F" w:tentative="1">
      <w:start w:val="1"/>
      <w:numFmt w:val="decimal"/>
      <w:lvlText w:val="%7."/>
      <w:lvlJc w:val="left"/>
      <w:pPr>
        <w:ind w:left="5242" w:hanging="360"/>
      </w:pPr>
    </w:lvl>
    <w:lvl w:ilvl="7" w:tplc="042A0019" w:tentative="1">
      <w:start w:val="1"/>
      <w:numFmt w:val="lowerLetter"/>
      <w:lvlText w:val="%8."/>
      <w:lvlJc w:val="left"/>
      <w:pPr>
        <w:ind w:left="5962" w:hanging="360"/>
      </w:pPr>
    </w:lvl>
    <w:lvl w:ilvl="8" w:tplc="042A001B" w:tentative="1">
      <w:start w:val="1"/>
      <w:numFmt w:val="lowerRoman"/>
      <w:lvlText w:val="%9."/>
      <w:lvlJc w:val="right"/>
      <w:pPr>
        <w:ind w:left="6682" w:hanging="180"/>
      </w:pPr>
    </w:lvl>
  </w:abstractNum>
  <w:abstractNum w:abstractNumId="14">
    <w:nsid w:val="5D8A479E"/>
    <w:multiLevelType w:val="hybridMultilevel"/>
    <w:tmpl w:val="FBC67ECC"/>
    <w:lvl w:ilvl="0" w:tplc="8D4ABB60">
      <w:start w:val="2"/>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nsid w:val="641722F8"/>
    <w:multiLevelType w:val="hybridMultilevel"/>
    <w:tmpl w:val="263E65F4"/>
    <w:lvl w:ilvl="0" w:tplc="8EA013BA">
      <w:start w:val="1"/>
      <w:numFmt w:val="decimal"/>
      <w:lvlText w:val="%1."/>
      <w:lvlJc w:val="left"/>
      <w:pPr>
        <w:ind w:left="1146" w:hanging="360"/>
      </w:pPr>
      <w:rPr>
        <w:rFonts w:hint="default"/>
      </w:rPr>
    </w:lvl>
    <w:lvl w:ilvl="1" w:tplc="042A0019" w:tentative="1">
      <w:start w:val="1"/>
      <w:numFmt w:val="lowerLetter"/>
      <w:lvlText w:val="%2."/>
      <w:lvlJc w:val="left"/>
      <w:pPr>
        <w:ind w:left="1866" w:hanging="360"/>
      </w:pPr>
    </w:lvl>
    <w:lvl w:ilvl="2" w:tplc="042A001B" w:tentative="1">
      <w:start w:val="1"/>
      <w:numFmt w:val="lowerRoman"/>
      <w:lvlText w:val="%3."/>
      <w:lvlJc w:val="right"/>
      <w:pPr>
        <w:ind w:left="2586" w:hanging="180"/>
      </w:pPr>
    </w:lvl>
    <w:lvl w:ilvl="3" w:tplc="042A000F" w:tentative="1">
      <w:start w:val="1"/>
      <w:numFmt w:val="decimal"/>
      <w:lvlText w:val="%4."/>
      <w:lvlJc w:val="left"/>
      <w:pPr>
        <w:ind w:left="3306" w:hanging="360"/>
      </w:pPr>
    </w:lvl>
    <w:lvl w:ilvl="4" w:tplc="042A0019" w:tentative="1">
      <w:start w:val="1"/>
      <w:numFmt w:val="lowerLetter"/>
      <w:lvlText w:val="%5."/>
      <w:lvlJc w:val="left"/>
      <w:pPr>
        <w:ind w:left="4026" w:hanging="360"/>
      </w:pPr>
    </w:lvl>
    <w:lvl w:ilvl="5" w:tplc="042A001B" w:tentative="1">
      <w:start w:val="1"/>
      <w:numFmt w:val="lowerRoman"/>
      <w:lvlText w:val="%6."/>
      <w:lvlJc w:val="right"/>
      <w:pPr>
        <w:ind w:left="4746" w:hanging="180"/>
      </w:pPr>
    </w:lvl>
    <w:lvl w:ilvl="6" w:tplc="042A000F" w:tentative="1">
      <w:start w:val="1"/>
      <w:numFmt w:val="decimal"/>
      <w:lvlText w:val="%7."/>
      <w:lvlJc w:val="left"/>
      <w:pPr>
        <w:ind w:left="5466" w:hanging="360"/>
      </w:pPr>
    </w:lvl>
    <w:lvl w:ilvl="7" w:tplc="042A0019" w:tentative="1">
      <w:start w:val="1"/>
      <w:numFmt w:val="lowerLetter"/>
      <w:lvlText w:val="%8."/>
      <w:lvlJc w:val="left"/>
      <w:pPr>
        <w:ind w:left="6186" w:hanging="360"/>
      </w:pPr>
    </w:lvl>
    <w:lvl w:ilvl="8" w:tplc="042A001B" w:tentative="1">
      <w:start w:val="1"/>
      <w:numFmt w:val="lowerRoman"/>
      <w:lvlText w:val="%9."/>
      <w:lvlJc w:val="right"/>
      <w:pPr>
        <w:ind w:left="6906" w:hanging="180"/>
      </w:pPr>
    </w:lvl>
  </w:abstractNum>
  <w:abstractNum w:abstractNumId="16">
    <w:nsid w:val="68DE475B"/>
    <w:multiLevelType w:val="multilevel"/>
    <w:tmpl w:val="30D6C77E"/>
    <w:lvl w:ilvl="0">
      <w:start w:val="1"/>
      <w:numFmt w:val="decimal"/>
      <w:lvlText w:val="%1."/>
      <w:lvlJc w:val="left"/>
      <w:pPr>
        <w:ind w:left="1080" w:hanging="360"/>
      </w:pPr>
      <w:rPr>
        <w:rFonts w:eastAsia="Calibri"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7">
    <w:nsid w:val="6BBC6AEE"/>
    <w:multiLevelType w:val="hybridMultilevel"/>
    <w:tmpl w:val="13D062B6"/>
    <w:lvl w:ilvl="0" w:tplc="F7E467AE">
      <w:start w:val="1"/>
      <w:numFmt w:val="decimal"/>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8">
    <w:nsid w:val="6D994C2B"/>
    <w:multiLevelType w:val="hybridMultilevel"/>
    <w:tmpl w:val="30D6C77E"/>
    <w:lvl w:ilvl="0" w:tplc="FCB8AA48">
      <w:start w:val="1"/>
      <w:numFmt w:val="decimal"/>
      <w:lvlText w:val="%1."/>
      <w:lvlJc w:val="left"/>
      <w:pPr>
        <w:ind w:left="1080" w:hanging="360"/>
      </w:pPr>
      <w:rPr>
        <w:rFonts w:eastAsia="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14"/>
  </w:num>
  <w:num w:numId="3">
    <w:abstractNumId w:val="1"/>
  </w:num>
  <w:num w:numId="4">
    <w:abstractNumId w:val="6"/>
  </w:num>
  <w:num w:numId="5">
    <w:abstractNumId w:val="10"/>
  </w:num>
  <w:num w:numId="6">
    <w:abstractNumId w:val="2"/>
  </w:num>
  <w:num w:numId="7">
    <w:abstractNumId w:val="5"/>
  </w:num>
  <w:num w:numId="8">
    <w:abstractNumId w:val="12"/>
  </w:num>
  <w:num w:numId="9">
    <w:abstractNumId w:val="0"/>
  </w:num>
  <w:num w:numId="10">
    <w:abstractNumId w:val="7"/>
  </w:num>
  <w:num w:numId="11">
    <w:abstractNumId w:val="9"/>
  </w:num>
  <w:num w:numId="12">
    <w:abstractNumId w:val="11"/>
  </w:num>
  <w:num w:numId="13">
    <w:abstractNumId w:val="15"/>
  </w:num>
  <w:num w:numId="14">
    <w:abstractNumId w:val="4"/>
  </w:num>
  <w:num w:numId="15">
    <w:abstractNumId w:val="13"/>
  </w:num>
  <w:num w:numId="16">
    <w:abstractNumId w:val="8"/>
  </w:num>
  <w:num w:numId="17">
    <w:abstractNumId w:val="17"/>
  </w:num>
  <w:num w:numId="18">
    <w:abstractNumId w:val="18"/>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C57"/>
    <w:rsid w:val="000004B5"/>
    <w:rsid w:val="00002DCF"/>
    <w:rsid w:val="000040E6"/>
    <w:rsid w:val="00004477"/>
    <w:rsid w:val="00005384"/>
    <w:rsid w:val="000057D9"/>
    <w:rsid w:val="00006215"/>
    <w:rsid w:val="00006458"/>
    <w:rsid w:val="0001164A"/>
    <w:rsid w:val="000122C8"/>
    <w:rsid w:val="00012967"/>
    <w:rsid w:val="00012F1C"/>
    <w:rsid w:val="000146E3"/>
    <w:rsid w:val="00014AA1"/>
    <w:rsid w:val="00015BD5"/>
    <w:rsid w:val="00015E80"/>
    <w:rsid w:val="000176DC"/>
    <w:rsid w:val="00017FAF"/>
    <w:rsid w:val="00020F02"/>
    <w:rsid w:val="00022BC6"/>
    <w:rsid w:val="00023533"/>
    <w:rsid w:val="00024892"/>
    <w:rsid w:val="000254E6"/>
    <w:rsid w:val="00025502"/>
    <w:rsid w:val="0002563A"/>
    <w:rsid w:val="00025CB0"/>
    <w:rsid w:val="0002612E"/>
    <w:rsid w:val="00026738"/>
    <w:rsid w:val="000274BF"/>
    <w:rsid w:val="0002788A"/>
    <w:rsid w:val="00027B4F"/>
    <w:rsid w:val="00027E25"/>
    <w:rsid w:val="00027F26"/>
    <w:rsid w:val="00027FDC"/>
    <w:rsid w:val="000302EB"/>
    <w:rsid w:val="0003050E"/>
    <w:rsid w:val="00033AA3"/>
    <w:rsid w:val="00034165"/>
    <w:rsid w:val="0003511C"/>
    <w:rsid w:val="00036921"/>
    <w:rsid w:val="00037325"/>
    <w:rsid w:val="00037CF4"/>
    <w:rsid w:val="000400BF"/>
    <w:rsid w:val="00040593"/>
    <w:rsid w:val="00040B0F"/>
    <w:rsid w:val="00040E2F"/>
    <w:rsid w:val="0004119C"/>
    <w:rsid w:val="00041AC9"/>
    <w:rsid w:val="00041CFB"/>
    <w:rsid w:val="00042B5B"/>
    <w:rsid w:val="00043492"/>
    <w:rsid w:val="00045AD4"/>
    <w:rsid w:val="000469BF"/>
    <w:rsid w:val="00046FDC"/>
    <w:rsid w:val="00047909"/>
    <w:rsid w:val="0005084E"/>
    <w:rsid w:val="000524F5"/>
    <w:rsid w:val="0005538F"/>
    <w:rsid w:val="0005588C"/>
    <w:rsid w:val="00055DDF"/>
    <w:rsid w:val="000569C6"/>
    <w:rsid w:val="00056D7C"/>
    <w:rsid w:val="00057B23"/>
    <w:rsid w:val="00061565"/>
    <w:rsid w:val="00061C34"/>
    <w:rsid w:val="00062271"/>
    <w:rsid w:val="00062500"/>
    <w:rsid w:val="00065F6E"/>
    <w:rsid w:val="00065FE5"/>
    <w:rsid w:val="0006753E"/>
    <w:rsid w:val="0006797E"/>
    <w:rsid w:val="00067F48"/>
    <w:rsid w:val="00070276"/>
    <w:rsid w:val="00071FEF"/>
    <w:rsid w:val="00072ED8"/>
    <w:rsid w:val="00073BA3"/>
    <w:rsid w:val="00073D9F"/>
    <w:rsid w:val="000752A3"/>
    <w:rsid w:val="00076349"/>
    <w:rsid w:val="0007746E"/>
    <w:rsid w:val="000775FB"/>
    <w:rsid w:val="00080A15"/>
    <w:rsid w:val="000814B6"/>
    <w:rsid w:val="00081560"/>
    <w:rsid w:val="00082C4E"/>
    <w:rsid w:val="00082DB5"/>
    <w:rsid w:val="00083297"/>
    <w:rsid w:val="00083404"/>
    <w:rsid w:val="00083DA2"/>
    <w:rsid w:val="00084E03"/>
    <w:rsid w:val="000858D9"/>
    <w:rsid w:val="00087447"/>
    <w:rsid w:val="00087E60"/>
    <w:rsid w:val="0009208A"/>
    <w:rsid w:val="00092A42"/>
    <w:rsid w:val="00093FCA"/>
    <w:rsid w:val="0009570C"/>
    <w:rsid w:val="00095AEC"/>
    <w:rsid w:val="0009611A"/>
    <w:rsid w:val="000961FC"/>
    <w:rsid w:val="00096748"/>
    <w:rsid w:val="0009708A"/>
    <w:rsid w:val="000970BE"/>
    <w:rsid w:val="000A0729"/>
    <w:rsid w:val="000A0BB5"/>
    <w:rsid w:val="000A183A"/>
    <w:rsid w:val="000A25B7"/>
    <w:rsid w:val="000A366C"/>
    <w:rsid w:val="000A5325"/>
    <w:rsid w:val="000A5CC4"/>
    <w:rsid w:val="000A5F25"/>
    <w:rsid w:val="000A6245"/>
    <w:rsid w:val="000A6408"/>
    <w:rsid w:val="000A658A"/>
    <w:rsid w:val="000B022E"/>
    <w:rsid w:val="000B08D3"/>
    <w:rsid w:val="000B0DE0"/>
    <w:rsid w:val="000B17DD"/>
    <w:rsid w:val="000B1E0C"/>
    <w:rsid w:val="000B2066"/>
    <w:rsid w:val="000B2A4A"/>
    <w:rsid w:val="000B2C43"/>
    <w:rsid w:val="000B3773"/>
    <w:rsid w:val="000B42D2"/>
    <w:rsid w:val="000B517E"/>
    <w:rsid w:val="000B56F5"/>
    <w:rsid w:val="000B7508"/>
    <w:rsid w:val="000B7A47"/>
    <w:rsid w:val="000B7DF0"/>
    <w:rsid w:val="000B7EE4"/>
    <w:rsid w:val="000C010F"/>
    <w:rsid w:val="000C01DB"/>
    <w:rsid w:val="000C0F27"/>
    <w:rsid w:val="000C143A"/>
    <w:rsid w:val="000C2C16"/>
    <w:rsid w:val="000C307C"/>
    <w:rsid w:val="000C334F"/>
    <w:rsid w:val="000C3CCE"/>
    <w:rsid w:val="000C3F21"/>
    <w:rsid w:val="000C4878"/>
    <w:rsid w:val="000C52AD"/>
    <w:rsid w:val="000C5383"/>
    <w:rsid w:val="000C608A"/>
    <w:rsid w:val="000C6AD3"/>
    <w:rsid w:val="000C7604"/>
    <w:rsid w:val="000C76DD"/>
    <w:rsid w:val="000C781C"/>
    <w:rsid w:val="000D0651"/>
    <w:rsid w:val="000D080B"/>
    <w:rsid w:val="000D111F"/>
    <w:rsid w:val="000D172F"/>
    <w:rsid w:val="000D2798"/>
    <w:rsid w:val="000D2F53"/>
    <w:rsid w:val="000D317D"/>
    <w:rsid w:val="000D5193"/>
    <w:rsid w:val="000D75D7"/>
    <w:rsid w:val="000E1AD2"/>
    <w:rsid w:val="000E32C0"/>
    <w:rsid w:val="000E3A1E"/>
    <w:rsid w:val="000E3ABB"/>
    <w:rsid w:val="000E3D1C"/>
    <w:rsid w:val="000E3E21"/>
    <w:rsid w:val="000E4438"/>
    <w:rsid w:val="000E467D"/>
    <w:rsid w:val="000E4F5F"/>
    <w:rsid w:val="000E6307"/>
    <w:rsid w:val="000E7564"/>
    <w:rsid w:val="000E7566"/>
    <w:rsid w:val="000E7931"/>
    <w:rsid w:val="000F12A4"/>
    <w:rsid w:val="000F1B5F"/>
    <w:rsid w:val="000F2200"/>
    <w:rsid w:val="000F3376"/>
    <w:rsid w:val="000F39D0"/>
    <w:rsid w:val="000F4432"/>
    <w:rsid w:val="000F49E3"/>
    <w:rsid w:val="000F6CD0"/>
    <w:rsid w:val="000F7FEA"/>
    <w:rsid w:val="001004AA"/>
    <w:rsid w:val="00100B9A"/>
    <w:rsid w:val="0010120C"/>
    <w:rsid w:val="001014C4"/>
    <w:rsid w:val="00101BCB"/>
    <w:rsid w:val="0010361E"/>
    <w:rsid w:val="00103853"/>
    <w:rsid w:val="0010533A"/>
    <w:rsid w:val="00105E5A"/>
    <w:rsid w:val="00105F92"/>
    <w:rsid w:val="00106390"/>
    <w:rsid w:val="001063E5"/>
    <w:rsid w:val="00106ECC"/>
    <w:rsid w:val="00107A69"/>
    <w:rsid w:val="001105B5"/>
    <w:rsid w:val="001106C1"/>
    <w:rsid w:val="00110832"/>
    <w:rsid w:val="0011090C"/>
    <w:rsid w:val="001110EE"/>
    <w:rsid w:val="00111459"/>
    <w:rsid w:val="00111964"/>
    <w:rsid w:val="00111F6A"/>
    <w:rsid w:val="0011219F"/>
    <w:rsid w:val="001123D8"/>
    <w:rsid w:val="00113D5C"/>
    <w:rsid w:val="0011432E"/>
    <w:rsid w:val="001162D9"/>
    <w:rsid w:val="0011640C"/>
    <w:rsid w:val="001171B2"/>
    <w:rsid w:val="00117892"/>
    <w:rsid w:val="00121ADD"/>
    <w:rsid w:val="00121BF8"/>
    <w:rsid w:val="001243A9"/>
    <w:rsid w:val="001245FA"/>
    <w:rsid w:val="00126895"/>
    <w:rsid w:val="0012690B"/>
    <w:rsid w:val="00127B6D"/>
    <w:rsid w:val="00127E57"/>
    <w:rsid w:val="00130691"/>
    <w:rsid w:val="0013087A"/>
    <w:rsid w:val="00131989"/>
    <w:rsid w:val="0013280C"/>
    <w:rsid w:val="00133727"/>
    <w:rsid w:val="0013581F"/>
    <w:rsid w:val="00135BC1"/>
    <w:rsid w:val="00135D83"/>
    <w:rsid w:val="00135FD1"/>
    <w:rsid w:val="00136474"/>
    <w:rsid w:val="00136D41"/>
    <w:rsid w:val="00137B06"/>
    <w:rsid w:val="00137CDF"/>
    <w:rsid w:val="00140205"/>
    <w:rsid w:val="00140CCD"/>
    <w:rsid w:val="00140D89"/>
    <w:rsid w:val="00141CEE"/>
    <w:rsid w:val="0014231F"/>
    <w:rsid w:val="00143145"/>
    <w:rsid w:val="001433D1"/>
    <w:rsid w:val="00144A5E"/>
    <w:rsid w:val="00144CA7"/>
    <w:rsid w:val="00144D9A"/>
    <w:rsid w:val="00144E8F"/>
    <w:rsid w:val="00144EE3"/>
    <w:rsid w:val="00145269"/>
    <w:rsid w:val="001453C6"/>
    <w:rsid w:val="00145795"/>
    <w:rsid w:val="00145867"/>
    <w:rsid w:val="00146CB9"/>
    <w:rsid w:val="0015147A"/>
    <w:rsid w:val="00153649"/>
    <w:rsid w:val="00154E1C"/>
    <w:rsid w:val="00156DD4"/>
    <w:rsid w:val="001579DB"/>
    <w:rsid w:val="00157A63"/>
    <w:rsid w:val="00160015"/>
    <w:rsid w:val="001605FD"/>
    <w:rsid w:val="00161415"/>
    <w:rsid w:val="00162669"/>
    <w:rsid w:val="00162E26"/>
    <w:rsid w:val="00162F8D"/>
    <w:rsid w:val="001642B7"/>
    <w:rsid w:val="00164621"/>
    <w:rsid w:val="00164C6E"/>
    <w:rsid w:val="00165370"/>
    <w:rsid w:val="00165FDA"/>
    <w:rsid w:val="0016618E"/>
    <w:rsid w:val="00166822"/>
    <w:rsid w:val="00166C36"/>
    <w:rsid w:val="00167321"/>
    <w:rsid w:val="001679EB"/>
    <w:rsid w:val="00170157"/>
    <w:rsid w:val="0017036C"/>
    <w:rsid w:val="0017051B"/>
    <w:rsid w:val="001718C1"/>
    <w:rsid w:val="00174108"/>
    <w:rsid w:val="00174968"/>
    <w:rsid w:val="0017535B"/>
    <w:rsid w:val="001757EF"/>
    <w:rsid w:val="001759EC"/>
    <w:rsid w:val="00175B54"/>
    <w:rsid w:val="00176A38"/>
    <w:rsid w:val="00176F07"/>
    <w:rsid w:val="001776F1"/>
    <w:rsid w:val="00180D4B"/>
    <w:rsid w:val="00180E9A"/>
    <w:rsid w:val="00182149"/>
    <w:rsid w:val="001838D0"/>
    <w:rsid w:val="00184483"/>
    <w:rsid w:val="001868A4"/>
    <w:rsid w:val="00190081"/>
    <w:rsid w:val="0019065C"/>
    <w:rsid w:val="001913EE"/>
    <w:rsid w:val="00192657"/>
    <w:rsid w:val="001930AE"/>
    <w:rsid w:val="001933A5"/>
    <w:rsid w:val="0019426D"/>
    <w:rsid w:val="001946FE"/>
    <w:rsid w:val="00194A76"/>
    <w:rsid w:val="00195455"/>
    <w:rsid w:val="00195458"/>
    <w:rsid w:val="001956C2"/>
    <w:rsid w:val="00195A8A"/>
    <w:rsid w:val="00196C33"/>
    <w:rsid w:val="00196EF5"/>
    <w:rsid w:val="0019707D"/>
    <w:rsid w:val="001971BC"/>
    <w:rsid w:val="00197E05"/>
    <w:rsid w:val="001A02DB"/>
    <w:rsid w:val="001A0943"/>
    <w:rsid w:val="001A117A"/>
    <w:rsid w:val="001A212B"/>
    <w:rsid w:val="001A3476"/>
    <w:rsid w:val="001A400C"/>
    <w:rsid w:val="001A4317"/>
    <w:rsid w:val="001A4789"/>
    <w:rsid w:val="001A4AE1"/>
    <w:rsid w:val="001A50C7"/>
    <w:rsid w:val="001A51BD"/>
    <w:rsid w:val="001A69FA"/>
    <w:rsid w:val="001A7EB7"/>
    <w:rsid w:val="001B14BD"/>
    <w:rsid w:val="001B1C66"/>
    <w:rsid w:val="001B28BB"/>
    <w:rsid w:val="001B3A67"/>
    <w:rsid w:val="001B3B27"/>
    <w:rsid w:val="001B41B1"/>
    <w:rsid w:val="001B438B"/>
    <w:rsid w:val="001B542E"/>
    <w:rsid w:val="001B6368"/>
    <w:rsid w:val="001B66B0"/>
    <w:rsid w:val="001B6937"/>
    <w:rsid w:val="001B6A76"/>
    <w:rsid w:val="001B70A8"/>
    <w:rsid w:val="001B73BE"/>
    <w:rsid w:val="001B75BA"/>
    <w:rsid w:val="001C0E97"/>
    <w:rsid w:val="001C211E"/>
    <w:rsid w:val="001C2BFE"/>
    <w:rsid w:val="001C317F"/>
    <w:rsid w:val="001C4390"/>
    <w:rsid w:val="001C5941"/>
    <w:rsid w:val="001C60AB"/>
    <w:rsid w:val="001C6616"/>
    <w:rsid w:val="001C7749"/>
    <w:rsid w:val="001C7D08"/>
    <w:rsid w:val="001D03A0"/>
    <w:rsid w:val="001D1BD3"/>
    <w:rsid w:val="001D1EEE"/>
    <w:rsid w:val="001D21FC"/>
    <w:rsid w:val="001D2B8D"/>
    <w:rsid w:val="001D3741"/>
    <w:rsid w:val="001D41D8"/>
    <w:rsid w:val="001D4717"/>
    <w:rsid w:val="001D531A"/>
    <w:rsid w:val="001D5C92"/>
    <w:rsid w:val="001D63AA"/>
    <w:rsid w:val="001D646B"/>
    <w:rsid w:val="001D6A07"/>
    <w:rsid w:val="001D7AB7"/>
    <w:rsid w:val="001D7C19"/>
    <w:rsid w:val="001D7C72"/>
    <w:rsid w:val="001E03F6"/>
    <w:rsid w:val="001E23F1"/>
    <w:rsid w:val="001E31B2"/>
    <w:rsid w:val="001E5F25"/>
    <w:rsid w:val="001E66EB"/>
    <w:rsid w:val="001E7443"/>
    <w:rsid w:val="001E794C"/>
    <w:rsid w:val="001F0326"/>
    <w:rsid w:val="001F03B0"/>
    <w:rsid w:val="001F05DC"/>
    <w:rsid w:val="001F068D"/>
    <w:rsid w:val="001F06B3"/>
    <w:rsid w:val="001F08DB"/>
    <w:rsid w:val="001F1498"/>
    <w:rsid w:val="001F2197"/>
    <w:rsid w:val="001F2FC9"/>
    <w:rsid w:val="001F3FA2"/>
    <w:rsid w:val="001F41C0"/>
    <w:rsid w:val="001F45B3"/>
    <w:rsid w:val="001F4E0C"/>
    <w:rsid w:val="001F50C3"/>
    <w:rsid w:val="001F53FF"/>
    <w:rsid w:val="001F5568"/>
    <w:rsid w:val="001F5EE3"/>
    <w:rsid w:val="001F7B1A"/>
    <w:rsid w:val="00200090"/>
    <w:rsid w:val="002001BD"/>
    <w:rsid w:val="00200C71"/>
    <w:rsid w:val="00200D68"/>
    <w:rsid w:val="0020197F"/>
    <w:rsid w:val="002023E3"/>
    <w:rsid w:val="00204B2C"/>
    <w:rsid w:val="00204B72"/>
    <w:rsid w:val="00205640"/>
    <w:rsid w:val="00205EB0"/>
    <w:rsid w:val="0020767A"/>
    <w:rsid w:val="00207951"/>
    <w:rsid w:val="002107D2"/>
    <w:rsid w:val="00210C3C"/>
    <w:rsid w:val="00210EDC"/>
    <w:rsid w:val="00212B19"/>
    <w:rsid w:val="00213D2C"/>
    <w:rsid w:val="00214A31"/>
    <w:rsid w:val="00214E27"/>
    <w:rsid w:val="002160C1"/>
    <w:rsid w:val="00216180"/>
    <w:rsid w:val="00216AE3"/>
    <w:rsid w:val="00220267"/>
    <w:rsid w:val="002202E0"/>
    <w:rsid w:val="00222A88"/>
    <w:rsid w:val="00222D76"/>
    <w:rsid w:val="0022337C"/>
    <w:rsid w:val="0022347F"/>
    <w:rsid w:val="00223D5F"/>
    <w:rsid w:val="002241BA"/>
    <w:rsid w:val="002247B1"/>
    <w:rsid w:val="00225E13"/>
    <w:rsid w:val="002260E8"/>
    <w:rsid w:val="0022610A"/>
    <w:rsid w:val="002267DB"/>
    <w:rsid w:val="002274B2"/>
    <w:rsid w:val="002275A0"/>
    <w:rsid w:val="002275F4"/>
    <w:rsid w:val="00227986"/>
    <w:rsid w:val="00230010"/>
    <w:rsid w:val="002302FA"/>
    <w:rsid w:val="00230675"/>
    <w:rsid w:val="00230B66"/>
    <w:rsid w:val="00230B7F"/>
    <w:rsid w:val="002312D2"/>
    <w:rsid w:val="002322A8"/>
    <w:rsid w:val="002324DC"/>
    <w:rsid w:val="002331D4"/>
    <w:rsid w:val="00233707"/>
    <w:rsid w:val="00233EF1"/>
    <w:rsid w:val="00234B02"/>
    <w:rsid w:val="0023505E"/>
    <w:rsid w:val="002357D3"/>
    <w:rsid w:val="002401F5"/>
    <w:rsid w:val="002407A6"/>
    <w:rsid w:val="002410E6"/>
    <w:rsid w:val="00241200"/>
    <w:rsid w:val="002417C2"/>
    <w:rsid w:val="002443E4"/>
    <w:rsid w:val="00245C89"/>
    <w:rsid w:val="0024643C"/>
    <w:rsid w:val="002467BD"/>
    <w:rsid w:val="00246BA9"/>
    <w:rsid w:val="00247E78"/>
    <w:rsid w:val="00250BD1"/>
    <w:rsid w:val="00251FDB"/>
    <w:rsid w:val="002522B5"/>
    <w:rsid w:val="002523FC"/>
    <w:rsid w:val="00252A0F"/>
    <w:rsid w:val="0025470B"/>
    <w:rsid w:val="002563A0"/>
    <w:rsid w:val="00257DBE"/>
    <w:rsid w:val="002601EB"/>
    <w:rsid w:val="0026060A"/>
    <w:rsid w:val="002612F3"/>
    <w:rsid w:val="00261C10"/>
    <w:rsid w:val="002626DC"/>
    <w:rsid w:val="00262C74"/>
    <w:rsid w:val="002634FF"/>
    <w:rsid w:val="00263C6B"/>
    <w:rsid w:val="00263E96"/>
    <w:rsid w:val="00264E9B"/>
    <w:rsid w:val="00265572"/>
    <w:rsid w:val="00265E50"/>
    <w:rsid w:val="00266293"/>
    <w:rsid w:val="00266756"/>
    <w:rsid w:val="00270BE7"/>
    <w:rsid w:val="002722C0"/>
    <w:rsid w:val="00272A92"/>
    <w:rsid w:val="00272B53"/>
    <w:rsid w:val="00272E10"/>
    <w:rsid w:val="00273312"/>
    <w:rsid w:val="002740EB"/>
    <w:rsid w:val="002765CE"/>
    <w:rsid w:val="00277085"/>
    <w:rsid w:val="00277B7F"/>
    <w:rsid w:val="002815C5"/>
    <w:rsid w:val="002819A0"/>
    <w:rsid w:val="00281E26"/>
    <w:rsid w:val="0028222E"/>
    <w:rsid w:val="0028351C"/>
    <w:rsid w:val="002838F3"/>
    <w:rsid w:val="00283D45"/>
    <w:rsid w:val="00284115"/>
    <w:rsid w:val="00284179"/>
    <w:rsid w:val="002843EF"/>
    <w:rsid w:val="00284F68"/>
    <w:rsid w:val="00284FA3"/>
    <w:rsid w:val="00285914"/>
    <w:rsid w:val="002860A1"/>
    <w:rsid w:val="00286D14"/>
    <w:rsid w:val="002901F6"/>
    <w:rsid w:val="00290C81"/>
    <w:rsid w:val="00291BF3"/>
    <w:rsid w:val="002924C7"/>
    <w:rsid w:val="002927CB"/>
    <w:rsid w:val="00293C17"/>
    <w:rsid w:val="002951C8"/>
    <w:rsid w:val="002953F5"/>
    <w:rsid w:val="0029584A"/>
    <w:rsid w:val="00295D9A"/>
    <w:rsid w:val="00297A5F"/>
    <w:rsid w:val="002A0C48"/>
    <w:rsid w:val="002A10FA"/>
    <w:rsid w:val="002A1ECE"/>
    <w:rsid w:val="002A20EB"/>
    <w:rsid w:val="002A226D"/>
    <w:rsid w:val="002A30CE"/>
    <w:rsid w:val="002A326A"/>
    <w:rsid w:val="002A4061"/>
    <w:rsid w:val="002A43D7"/>
    <w:rsid w:val="002A483E"/>
    <w:rsid w:val="002A49E8"/>
    <w:rsid w:val="002A514A"/>
    <w:rsid w:val="002A5275"/>
    <w:rsid w:val="002A5DC0"/>
    <w:rsid w:val="002A602E"/>
    <w:rsid w:val="002A6059"/>
    <w:rsid w:val="002B06A0"/>
    <w:rsid w:val="002B0E63"/>
    <w:rsid w:val="002B0F28"/>
    <w:rsid w:val="002B0FB6"/>
    <w:rsid w:val="002B1171"/>
    <w:rsid w:val="002B1702"/>
    <w:rsid w:val="002B28A9"/>
    <w:rsid w:val="002B2D7B"/>
    <w:rsid w:val="002B2FA3"/>
    <w:rsid w:val="002B3750"/>
    <w:rsid w:val="002B5FF7"/>
    <w:rsid w:val="002B6DC3"/>
    <w:rsid w:val="002B6F31"/>
    <w:rsid w:val="002B7242"/>
    <w:rsid w:val="002B756B"/>
    <w:rsid w:val="002C29FA"/>
    <w:rsid w:val="002C37B3"/>
    <w:rsid w:val="002C4378"/>
    <w:rsid w:val="002C491F"/>
    <w:rsid w:val="002C5C69"/>
    <w:rsid w:val="002C67E8"/>
    <w:rsid w:val="002C6AF6"/>
    <w:rsid w:val="002C75A3"/>
    <w:rsid w:val="002D024A"/>
    <w:rsid w:val="002D0309"/>
    <w:rsid w:val="002D059C"/>
    <w:rsid w:val="002D060E"/>
    <w:rsid w:val="002D0E21"/>
    <w:rsid w:val="002D117C"/>
    <w:rsid w:val="002D1405"/>
    <w:rsid w:val="002D1647"/>
    <w:rsid w:val="002D1769"/>
    <w:rsid w:val="002D1C1E"/>
    <w:rsid w:val="002D328B"/>
    <w:rsid w:val="002D44D2"/>
    <w:rsid w:val="002D553B"/>
    <w:rsid w:val="002D6A53"/>
    <w:rsid w:val="002D7153"/>
    <w:rsid w:val="002E0A56"/>
    <w:rsid w:val="002E0C57"/>
    <w:rsid w:val="002E1454"/>
    <w:rsid w:val="002E19A7"/>
    <w:rsid w:val="002E7080"/>
    <w:rsid w:val="002E7151"/>
    <w:rsid w:val="002E7CE7"/>
    <w:rsid w:val="002F0612"/>
    <w:rsid w:val="002F0B7F"/>
    <w:rsid w:val="002F0BFF"/>
    <w:rsid w:val="002F1225"/>
    <w:rsid w:val="002F1794"/>
    <w:rsid w:val="002F198D"/>
    <w:rsid w:val="002F1A24"/>
    <w:rsid w:val="002F2110"/>
    <w:rsid w:val="002F2243"/>
    <w:rsid w:val="002F2D28"/>
    <w:rsid w:val="002F34A4"/>
    <w:rsid w:val="002F44F2"/>
    <w:rsid w:val="002F648A"/>
    <w:rsid w:val="002F7DEA"/>
    <w:rsid w:val="002F7E15"/>
    <w:rsid w:val="0030006D"/>
    <w:rsid w:val="003001E2"/>
    <w:rsid w:val="00303C98"/>
    <w:rsid w:val="0030456A"/>
    <w:rsid w:val="00304AFA"/>
    <w:rsid w:val="003056B6"/>
    <w:rsid w:val="00305866"/>
    <w:rsid w:val="00305B0D"/>
    <w:rsid w:val="00306000"/>
    <w:rsid w:val="00306A83"/>
    <w:rsid w:val="00306C0A"/>
    <w:rsid w:val="00306CD5"/>
    <w:rsid w:val="0030754D"/>
    <w:rsid w:val="0031050D"/>
    <w:rsid w:val="003109D4"/>
    <w:rsid w:val="003111C1"/>
    <w:rsid w:val="00311C1C"/>
    <w:rsid w:val="00312BEB"/>
    <w:rsid w:val="0031399E"/>
    <w:rsid w:val="00313E6D"/>
    <w:rsid w:val="00315878"/>
    <w:rsid w:val="0031598F"/>
    <w:rsid w:val="003160A5"/>
    <w:rsid w:val="00317B9E"/>
    <w:rsid w:val="0032012D"/>
    <w:rsid w:val="00320736"/>
    <w:rsid w:val="00320A51"/>
    <w:rsid w:val="003211BB"/>
    <w:rsid w:val="0032270F"/>
    <w:rsid w:val="003228DE"/>
    <w:rsid w:val="00322912"/>
    <w:rsid w:val="00322DB1"/>
    <w:rsid w:val="00322E10"/>
    <w:rsid w:val="00323884"/>
    <w:rsid w:val="003238C0"/>
    <w:rsid w:val="00324624"/>
    <w:rsid w:val="0032478E"/>
    <w:rsid w:val="00325044"/>
    <w:rsid w:val="00325321"/>
    <w:rsid w:val="00325A54"/>
    <w:rsid w:val="00327F98"/>
    <w:rsid w:val="00330192"/>
    <w:rsid w:val="003329DD"/>
    <w:rsid w:val="00332B24"/>
    <w:rsid w:val="003332EB"/>
    <w:rsid w:val="003332F0"/>
    <w:rsid w:val="003336EF"/>
    <w:rsid w:val="00333843"/>
    <w:rsid w:val="00333968"/>
    <w:rsid w:val="00334990"/>
    <w:rsid w:val="00335EDF"/>
    <w:rsid w:val="0033601E"/>
    <w:rsid w:val="0033605B"/>
    <w:rsid w:val="00337D17"/>
    <w:rsid w:val="00341438"/>
    <w:rsid w:val="0034198B"/>
    <w:rsid w:val="0034208F"/>
    <w:rsid w:val="0034245F"/>
    <w:rsid w:val="00343180"/>
    <w:rsid w:val="00343716"/>
    <w:rsid w:val="00343CA4"/>
    <w:rsid w:val="00344022"/>
    <w:rsid w:val="00345CFD"/>
    <w:rsid w:val="00346C3F"/>
    <w:rsid w:val="003472C4"/>
    <w:rsid w:val="0034736A"/>
    <w:rsid w:val="00347F0A"/>
    <w:rsid w:val="003508AF"/>
    <w:rsid w:val="00350F17"/>
    <w:rsid w:val="00351097"/>
    <w:rsid w:val="003519A2"/>
    <w:rsid w:val="00351EDD"/>
    <w:rsid w:val="003522EC"/>
    <w:rsid w:val="00352401"/>
    <w:rsid w:val="00352C62"/>
    <w:rsid w:val="00352E57"/>
    <w:rsid w:val="00353197"/>
    <w:rsid w:val="00354DBB"/>
    <w:rsid w:val="00355732"/>
    <w:rsid w:val="003572D2"/>
    <w:rsid w:val="00357A86"/>
    <w:rsid w:val="00361EAA"/>
    <w:rsid w:val="00362A2B"/>
    <w:rsid w:val="00362B28"/>
    <w:rsid w:val="00362D71"/>
    <w:rsid w:val="0036392B"/>
    <w:rsid w:val="003641F4"/>
    <w:rsid w:val="00364443"/>
    <w:rsid w:val="00365857"/>
    <w:rsid w:val="00366FB3"/>
    <w:rsid w:val="00367161"/>
    <w:rsid w:val="0036745A"/>
    <w:rsid w:val="00367A5F"/>
    <w:rsid w:val="00367C44"/>
    <w:rsid w:val="00370290"/>
    <w:rsid w:val="003713AA"/>
    <w:rsid w:val="00371951"/>
    <w:rsid w:val="00373285"/>
    <w:rsid w:val="003733CF"/>
    <w:rsid w:val="00373714"/>
    <w:rsid w:val="00376588"/>
    <w:rsid w:val="003768FA"/>
    <w:rsid w:val="00376B92"/>
    <w:rsid w:val="003776BD"/>
    <w:rsid w:val="0037791B"/>
    <w:rsid w:val="00380F87"/>
    <w:rsid w:val="003820D3"/>
    <w:rsid w:val="003825F8"/>
    <w:rsid w:val="00382761"/>
    <w:rsid w:val="00382A65"/>
    <w:rsid w:val="00383308"/>
    <w:rsid w:val="00383E37"/>
    <w:rsid w:val="00384A19"/>
    <w:rsid w:val="003859D7"/>
    <w:rsid w:val="00385B2E"/>
    <w:rsid w:val="00385CA3"/>
    <w:rsid w:val="00386957"/>
    <w:rsid w:val="00387CC0"/>
    <w:rsid w:val="00390CD6"/>
    <w:rsid w:val="00390EAD"/>
    <w:rsid w:val="0039109B"/>
    <w:rsid w:val="00391647"/>
    <w:rsid w:val="00392403"/>
    <w:rsid w:val="00393385"/>
    <w:rsid w:val="003934E4"/>
    <w:rsid w:val="00393A26"/>
    <w:rsid w:val="003942C9"/>
    <w:rsid w:val="00394A4C"/>
    <w:rsid w:val="00394B9A"/>
    <w:rsid w:val="003956C2"/>
    <w:rsid w:val="00396E0B"/>
    <w:rsid w:val="0039730F"/>
    <w:rsid w:val="00397511"/>
    <w:rsid w:val="003A0785"/>
    <w:rsid w:val="003A0860"/>
    <w:rsid w:val="003A09D3"/>
    <w:rsid w:val="003A109A"/>
    <w:rsid w:val="003A1A20"/>
    <w:rsid w:val="003A1D3B"/>
    <w:rsid w:val="003A4DC9"/>
    <w:rsid w:val="003A5DAE"/>
    <w:rsid w:val="003A5FB3"/>
    <w:rsid w:val="003A7BC0"/>
    <w:rsid w:val="003B06A1"/>
    <w:rsid w:val="003B0876"/>
    <w:rsid w:val="003B0A65"/>
    <w:rsid w:val="003B0F2D"/>
    <w:rsid w:val="003B153A"/>
    <w:rsid w:val="003B19C4"/>
    <w:rsid w:val="003B1BB7"/>
    <w:rsid w:val="003B21E1"/>
    <w:rsid w:val="003B22EF"/>
    <w:rsid w:val="003B322C"/>
    <w:rsid w:val="003B3B02"/>
    <w:rsid w:val="003B418B"/>
    <w:rsid w:val="003B4E89"/>
    <w:rsid w:val="003B6F71"/>
    <w:rsid w:val="003B78C2"/>
    <w:rsid w:val="003B7D7E"/>
    <w:rsid w:val="003C1287"/>
    <w:rsid w:val="003C1A05"/>
    <w:rsid w:val="003C1DD7"/>
    <w:rsid w:val="003C28AF"/>
    <w:rsid w:val="003C33F8"/>
    <w:rsid w:val="003C4C53"/>
    <w:rsid w:val="003C4C8D"/>
    <w:rsid w:val="003C5EFA"/>
    <w:rsid w:val="003C6224"/>
    <w:rsid w:val="003C67C2"/>
    <w:rsid w:val="003C683B"/>
    <w:rsid w:val="003C6EC4"/>
    <w:rsid w:val="003C7CC6"/>
    <w:rsid w:val="003D00B1"/>
    <w:rsid w:val="003D036C"/>
    <w:rsid w:val="003D03CC"/>
    <w:rsid w:val="003D0FB6"/>
    <w:rsid w:val="003D11C5"/>
    <w:rsid w:val="003D36E7"/>
    <w:rsid w:val="003D3974"/>
    <w:rsid w:val="003D3E8A"/>
    <w:rsid w:val="003D43CB"/>
    <w:rsid w:val="003D48DB"/>
    <w:rsid w:val="003D523F"/>
    <w:rsid w:val="003D5A69"/>
    <w:rsid w:val="003D6182"/>
    <w:rsid w:val="003D74E3"/>
    <w:rsid w:val="003D762C"/>
    <w:rsid w:val="003E1BF7"/>
    <w:rsid w:val="003E2559"/>
    <w:rsid w:val="003E2C4E"/>
    <w:rsid w:val="003E2DB2"/>
    <w:rsid w:val="003E2E82"/>
    <w:rsid w:val="003E4321"/>
    <w:rsid w:val="003E4F34"/>
    <w:rsid w:val="003E5F9E"/>
    <w:rsid w:val="003E64EF"/>
    <w:rsid w:val="003E6E06"/>
    <w:rsid w:val="003E6F52"/>
    <w:rsid w:val="003E73D1"/>
    <w:rsid w:val="003E7776"/>
    <w:rsid w:val="003F0417"/>
    <w:rsid w:val="003F0E36"/>
    <w:rsid w:val="003F1793"/>
    <w:rsid w:val="003F1AF0"/>
    <w:rsid w:val="003F1C29"/>
    <w:rsid w:val="003F21EF"/>
    <w:rsid w:val="003F2424"/>
    <w:rsid w:val="003F24B1"/>
    <w:rsid w:val="003F2897"/>
    <w:rsid w:val="003F2B52"/>
    <w:rsid w:val="003F3365"/>
    <w:rsid w:val="003F3807"/>
    <w:rsid w:val="003F3859"/>
    <w:rsid w:val="003F3CA7"/>
    <w:rsid w:val="003F68B3"/>
    <w:rsid w:val="003F6B52"/>
    <w:rsid w:val="003F6C77"/>
    <w:rsid w:val="003F6D4C"/>
    <w:rsid w:val="003F7F0A"/>
    <w:rsid w:val="004006AB"/>
    <w:rsid w:val="00400CE6"/>
    <w:rsid w:val="00403C5A"/>
    <w:rsid w:val="0040576B"/>
    <w:rsid w:val="0040643D"/>
    <w:rsid w:val="00407A0F"/>
    <w:rsid w:val="00410BB7"/>
    <w:rsid w:val="004114CB"/>
    <w:rsid w:val="00412032"/>
    <w:rsid w:val="0041218C"/>
    <w:rsid w:val="0041258C"/>
    <w:rsid w:val="00412AFF"/>
    <w:rsid w:val="00412B85"/>
    <w:rsid w:val="00413034"/>
    <w:rsid w:val="00413A5B"/>
    <w:rsid w:val="00414055"/>
    <w:rsid w:val="0041743A"/>
    <w:rsid w:val="004175A5"/>
    <w:rsid w:val="00421E57"/>
    <w:rsid w:val="00421F18"/>
    <w:rsid w:val="00422AA0"/>
    <w:rsid w:val="004247B1"/>
    <w:rsid w:val="00425355"/>
    <w:rsid w:val="00425916"/>
    <w:rsid w:val="004259D8"/>
    <w:rsid w:val="00425AF0"/>
    <w:rsid w:val="00426515"/>
    <w:rsid w:val="00427E56"/>
    <w:rsid w:val="00430027"/>
    <w:rsid w:val="00430572"/>
    <w:rsid w:val="004325C7"/>
    <w:rsid w:val="00432AC2"/>
    <w:rsid w:val="00432BBC"/>
    <w:rsid w:val="00433010"/>
    <w:rsid w:val="00435F23"/>
    <w:rsid w:val="00436834"/>
    <w:rsid w:val="0043737B"/>
    <w:rsid w:val="00437D20"/>
    <w:rsid w:val="00440334"/>
    <w:rsid w:val="0044063D"/>
    <w:rsid w:val="00440851"/>
    <w:rsid w:val="0044104B"/>
    <w:rsid w:val="00441942"/>
    <w:rsid w:val="0044236D"/>
    <w:rsid w:val="00442B9C"/>
    <w:rsid w:val="00442C6D"/>
    <w:rsid w:val="00442CE0"/>
    <w:rsid w:val="0044312E"/>
    <w:rsid w:val="00443417"/>
    <w:rsid w:val="004448B0"/>
    <w:rsid w:val="00445C56"/>
    <w:rsid w:val="004473AF"/>
    <w:rsid w:val="004475D7"/>
    <w:rsid w:val="0045024A"/>
    <w:rsid w:val="004507B4"/>
    <w:rsid w:val="00450E02"/>
    <w:rsid w:val="00451023"/>
    <w:rsid w:val="00451E5D"/>
    <w:rsid w:val="00452756"/>
    <w:rsid w:val="00452C5B"/>
    <w:rsid w:val="00454605"/>
    <w:rsid w:val="00454BE0"/>
    <w:rsid w:val="00456855"/>
    <w:rsid w:val="00456DC9"/>
    <w:rsid w:val="0045778D"/>
    <w:rsid w:val="00460D79"/>
    <w:rsid w:val="00461C8C"/>
    <w:rsid w:val="00462294"/>
    <w:rsid w:val="00463066"/>
    <w:rsid w:val="004631FF"/>
    <w:rsid w:val="00463493"/>
    <w:rsid w:val="004638C2"/>
    <w:rsid w:val="00466CA5"/>
    <w:rsid w:val="004678ED"/>
    <w:rsid w:val="004703FF"/>
    <w:rsid w:val="004710A6"/>
    <w:rsid w:val="0047285E"/>
    <w:rsid w:val="00472F44"/>
    <w:rsid w:val="004732AD"/>
    <w:rsid w:val="00475436"/>
    <w:rsid w:val="0047543B"/>
    <w:rsid w:val="004755BD"/>
    <w:rsid w:val="0047580F"/>
    <w:rsid w:val="00476415"/>
    <w:rsid w:val="00476B19"/>
    <w:rsid w:val="0047753F"/>
    <w:rsid w:val="00477F12"/>
    <w:rsid w:val="004803D6"/>
    <w:rsid w:val="00483042"/>
    <w:rsid w:val="00484DED"/>
    <w:rsid w:val="00484E37"/>
    <w:rsid w:val="00485BFE"/>
    <w:rsid w:val="0048657A"/>
    <w:rsid w:val="0048789C"/>
    <w:rsid w:val="00487E1D"/>
    <w:rsid w:val="00487EE4"/>
    <w:rsid w:val="004909F6"/>
    <w:rsid w:val="004919F0"/>
    <w:rsid w:val="00491F37"/>
    <w:rsid w:val="0049314C"/>
    <w:rsid w:val="00494630"/>
    <w:rsid w:val="0049525E"/>
    <w:rsid w:val="00496362"/>
    <w:rsid w:val="00496710"/>
    <w:rsid w:val="00497257"/>
    <w:rsid w:val="004977DB"/>
    <w:rsid w:val="004A155C"/>
    <w:rsid w:val="004A1A4E"/>
    <w:rsid w:val="004A2DC4"/>
    <w:rsid w:val="004A3461"/>
    <w:rsid w:val="004A3D2C"/>
    <w:rsid w:val="004A4811"/>
    <w:rsid w:val="004A4D85"/>
    <w:rsid w:val="004A77CA"/>
    <w:rsid w:val="004B14D4"/>
    <w:rsid w:val="004B15B9"/>
    <w:rsid w:val="004B3985"/>
    <w:rsid w:val="004B3F9F"/>
    <w:rsid w:val="004B4FD2"/>
    <w:rsid w:val="004B553A"/>
    <w:rsid w:val="004B5C38"/>
    <w:rsid w:val="004C0485"/>
    <w:rsid w:val="004C0B22"/>
    <w:rsid w:val="004C13F2"/>
    <w:rsid w:val="004C2B2F"/>
    <w:rsid w:val="004C334F"/>
    <w:rsid w:val="004C6CD0"/>
    <w:rsid w:val="004D0909"/>
    <w:rsid w:val="004D2175"/>
    <w:rsid w:val="004D417F"/>
    <w:rsid w:val="004D426C"/>
    <w:rsid w:val="004D4E54"/>
    <w:rsid w:val="004D55FB"/>
    <w:rsid w:val="004D60C9"/>
    <w:rsid w:val="004D68B2"/>
    <w:rsid w:val="004E01F4"/>
    <w:rsid w:val="004E1836"/>
    <w:rsid w:val="004E25AE"/>
    <w:rsid w:val="004E26C0"/>
    <w:rsid w:val="004E2ACD"/>
    <w:rsid w:val="004E33C6"/>
    <w:rsid w:val="004E346D"/>
    <w:rsid w:val="004E3714"/>
    <w:rsid w:val="004E3BCB"/>
    <w:rsid w:val="004E4542"/>
    <w:rsid w:val="004E4EB7"/>
    <w:rsid w:val="004E5519"/>
    <w:rsid w:val="004E5CE1"/>
    <w:rsid w:val="004E5F9D"/>
    <w:rsid w:val="004E634D"/>
    <w:rsid w:val="004E66B0"/>
    <w:rsid w:val="004F0486"/>
    <w:rsid w:val="004F04C7"/>
    <w:rsid w:val="004F0605"/>
    <w:rsid w:val="004F0D40"/>
    <w:rsid w:val="004F136D"/>
    <w:rsid w:val="004F1EC7"/>
    <w:rsid w:val="004F217E"/>
    <w:rsid w:val="004F2209"/>
    <w:rsid w:val="004F309B"/>
    <w:rsid w:val="004F5EF0"/>
    <w:rsid w:val="004F606A"/>
    <w:rsid w:val="004F76BF"/>
    <w:rsid w:val="004F7E2E"/>
    <w:rsid w:val="005002B8"/>
    <w:rsid w:val="00501418"/>
    <w:rsid w:val="00501C48"/>
    <w:rsid w:val="00502695"/>
    <w:rsid w:val="00502A3C"/>
    <w:rsid w:val="005040E9"/>
    <w:rsid w:val="005041C4"/>
    <w:rsid w:val="005046CC"/>
    <w:rsid w:val="00505EEB"/>
    <w:rsid w:val="00506B34"/>
    <w:rsid w:val="00506DC1"/>
    <w:rsid w:val="00507877"/>
    <w:rsid w:val="00507F50"/>
    <w:rsid w:val="00511217"/>
    <w:rsid w:val="005114BE"/>
    <w:rsid w:val="00511EF3"/>
    <w:rsid w:val="00512B7A"/>
    <w:rsid w:val="00512CF4"/>
    <w:rsid w:val="00512E88"/>
    <w:rsid w:val="00512EE2"/>
    <w:rsid w:val="00513E49"/>
    <w:rsid w:val="005147C1"/>
    <w:rsid w:val="00514CC5"/>
    <w:rsid w:val="00514D51"/>
    <w:rsid w:val="00516F83"/>
    <w:rsid w:val="00520027"/>
    <w:rsid w:val="00520A12"/>
    <w:rsid w:val="00520BCD"/>
    <w:rsid w:val="00520E93"/>
    <w:rsid w:val="00521A52"/>
    <w:rsid w:val="00524947"/>
    <w:rsid w:val="00524AC8"/>
    <w:rsid w:val="005252C1"/>
    <w:rsid w:val="0052626A"/>
    <w:rsid w:val="00526B95"/>
    <w:rsid w:val="00527034"/>
    <w:rsid w:val="00531CC0"/>
    <w:rsid w:val="00532CC0"/>
    <w:rsid w:val="00533325"/>
    <w:rsid w:val="00535874"/>
    <w:rsid w:val="005364DE"/>
    <w:rsid w:val="00536ACD"/>
    <w:rsid w:val="0053759F"/>
    <w:rsid w:val="0054139B"/>
    <w:rsid w:val="00544F33"/>
    <w:rsid w:val="005457B0"/>
    <w:rsid w:val="00545B29"/>
    <w:rsid w:val="00546088"/>
    <w:rsid w:val="005460C1"/>
    <w:rsid w:val="0054684A"/>
    <w:rsid w:val="00547DF6"/>
    <w:rsid w:val="00551DC6"/>
    <w:rsid w:val="00551E0C"/>
    <w:rsid w:val="0055358E"/>
    <w:rsid w:val="00554F4B"/>
    <w:rsid w:val="005552B1"/>
    <w:rsid w:val="00556104"/>
    <w:rsid w:val="0055645C"/>
    <w:rsid w:val="00557334"/>
    <w:rsid w:val="00557B64"/>
    <w:rsid w:val="005603EE"/>
    <w:rsid w:val="00561129"/>
    <w:rsid w:val="00561BA3"/>
    <w:rsid w:val="00561DAD"/>
    <w:rsid w:val="00561E77"/>
    <w:rsid w:val="00563977"/>
    <w:rsid w:val="00563AA9"/>
    <w:rsid w:val="00565A4C"/>
    <w:rsid w:val="00565F27"/>
    <w:rsid w:val="005666E2"/>
    <w:rsid w:val="00567193"/>
    <w:rsid w:val="00567C12"/>
    <w:rsid w:val="005719B1"/>
    <w:rsid w:val="00572F29"/>
    <w:rsid w:val="00573811"/>
    <w:rsid w:val="0057441A"/>
    <w:rsid w:val="00574B19"/>
    <w:rsid w:val="00575538"/>
    <w:rsid w:val="00575759"/>
    <w:rsid w:val="005775F1"/>
    <w:rsid w:val="005776B6"/>
    <w:rsid w:val="0057786E"/>
    <w:rsid w:val="005807B3"/>
    <w:rsid w:val="00582497"/>
    <w:rsid w:val="0058269A"/>
    <w:rsid w:val="00582B6D"/>
    <w:rsid w:val="00582B9F"/>
    <w:rsid w:val="00583E8C"/>
    <w:rsid w:val="005842A2"/>
    <w:rsid w:val="005850C9"/>
    <w:rsid w:val="005851F4"/>
    <w:rsid w:val="005861BD"/>
    <w:rsid w:val="00590078"/>
    <w:rsid w:val="005907D1"/>
    <w:rsid w:val="00594983"/>
    <w:rsid w:val="00594B57"/>
    <w:rsid w:val="00594E14"/>
    <w:rsid w:val="005956B8"/>
    <w:rsid w:val="00595C49"/>
    <w:rsid w:val="00596148"/>
    <w:rsid w:val="00596B32"/>
    <w:rsid w:val="0059720F"/>
    <w:rsid w:val="00597A2C"/>
    <w:rsid w:val="005A002F"/>
    <w:rsid w:val="005A0058"/>
    <w:rsid w:val="005A01F5"/>
    <w:rsid w:val="005A1C16"/>
    <w:rsid w:val="005A44AF"/>
    <w:rsid w:val="005A4AA4"/>
    <w:rsid w:val="005A5637"/>
    <w:rsid w:val="005B0102"/>
    <w:rsid w:val="005B088D"/>
    <w:rsid w:val="005B34C4"/>
    <w:rsid w:val="005B4B19"/>
    <w:rsid w:val="005B5A86"/>
    <w:rsid w:val="005B67DD"/>
    <w:rsid w:val="005B797F"/>
    <w:rsid w:val="005C08A6"/>
    <w:rsid w:val="005C15DD"/>
    <w:rsid w:val="005C1ED6"/>
    <w:rsid w:val="005C24A9"/>
    <w:rsid w:val="005C2D1B"/>
    <w:rsid w:val="005C2EA3"/>
    <w:rsid w:val="005C3501"/>
    <w:rsid w:val="005C3CA1"/>
    <w:rsid w:val="005C458B"/>
    <w:rsid w:val="005C4EF8"/>
    <w:rsid w:val="005C5DE7"/>
    <w:rsid w:val="005C71C2"/>
    <w:rsid w:val="005C72BA"/>
    <w:rsid w:val="005C7ABD"/>
    <w:rsid w:val="005C7BB6"/>
    <w:rsid w:val="005D09A6"/>
    <w:rsid w:val="005D0BD6"/>
    <w:rsid w:val="005D11C9"/>
    <w:rsid w:val="005D1666"/>
    <w:rsid w:val="005D1DE5"/>
    <w:rsid w:val="005D1EEE"/>
    <w:rsid w:val="005D25A5"/>
    <w:rsid w:val="005D4159"/>
    <w:rsid w:val="005E0353"/>
    <w:rsid w:val="005E0DAC"/>
    <w:rsid w:val="005E0DE0"/>
    <w:rsid w:val="005E1C68"/>
    <w:rsid w:val="005E1E38"/>
    <w:rsid w:val="005E4012"/>
    <w:rsid w:val="005E43B8"/>
    <w:rsid w:val="005E46E1"/>
    <w:rsid w:val="005E4A83"/>
    <w:rsid w:val="005E5916"/>
    <w:rsid w:val="005E712B"/>
    <w:rsid w:val="005E764F"/>
    <w:rsid w:val="005E7B19"/>
    <w:rsid w:val="005E7D0D"/>
    <w:rsid w:val="005F042D"/>
    <w:rsid w:val="005F057A"/>
    <w:rsid w:val="005F089B"/>
    <w:rsid w:val="005F26DF"/>
    <w:rsid w:val="005F3207"/>
    <w:rsid w:val="005F3465"/>
    <w:rsid w:val="005F3654"/>
    <w:rsid w:val="005F3E0B"/>
    <w:rsid w:val="005F4E15"/>
    <w:rsid w:val="005F6647"/>
    <w:rsid w:val="005F6917"/>
    <w:rsid w:val="005F78B9"/>
    <w:rsid w:val="005F7CEB"/>
    <w:rsid w:val="005F7F6F"/>
    <w:rsid w:val="006001AD"/>
    <w:rsid w:val="0060031B"/>
    <w:rsid w:val="00600A51"/>
    <w:rsid w:val="006018E3"/>
    <w:rsid w:val="00602832"/>
    <w:rsid w:val="00603592"/>
    <w:rsid w:val="00603FB2"/>
    <w:rsid w:val="0060434C"/>
    <w:rsid w:val="00605A40"/>
    <w:rsid w:val="00605B0B"/>
    <w:rsid w:val="006067A0"/>
    <w:rsid w:val="00606ACA"/>
    <w:rsid w:val="00606FC5"/>
    <w:rsid w:val="00607526"/>
    <w:rsid w:val="00607960"/>
    <w:rsid w:val="00607DB9"/>
    <w:rsid w:val="00611D1F"/>
    <w:rsid w:val="006122D7"/>
    <w:rsid w:val="00614FC8"/>
    <w:rsid w:val="006158D9"/>
    <w:rsid w:val="006159BE"/>
    <w:rsid w:val="0061607F"/>
    <w:rsid w:val="006163A0"/>
    <w:rsid w:val="00616AE1"/>
    <w:rsid w:val="00616E29"/>
    <w:rsid w:val="00617098"/>
    <w:rsid w:val="00617E57"/>
    <w:rsid w:val="00620034"/>
    <w:rsid w:val="00620FDE"/>
    <w:rsid w:val="006218EA"/>
    <w:rsid w:val="00621EF8"/>
    <w:rsid w:val="0062227F"/>
    <w:rsid w:val="006223E6"/>
    <w:rsid w:val="00622BCE"/>
    <w:rsid w:val="00622D79"/>
    <w:rsid w:val="00623E8F"/>
    <w:rsid w:val="0062451F"/>
    <w:rsid w:val="00625112"/>
    <w:rsid w:val="006253A4"/>
    <w:rsid w:val="006257C8"/>
    <w:rsid w:val="00625BA0"/>
    <w:rsid w:val="00626A6B"/>
    <w:rsid w:val="00626B70"/>
    <w:rsid w:val="006308DE"/>
    <w:rsid w:val="00631CA0"/>
    <w:rsid w:val="00633767"/>
    <w:rsid w:val="00633878"/>
    <w:rsid w:val="00633FCA"/>
    <w:rsid w:val="00634225"/>
    <w:rsid w:val="00634AC4"/>
    <w:rsid w:val="00634C74"/>
    <w:rsid w:val="00634EE3"/>
    <w:rsid w:val="006353A5"/>
    <w:rsid w:val="00635BAF"/>
    <w:rsid w:val="00636255"/>
    <w:rsid w:val="00636FB9"/>
    <w:rsid w:val="006373FD"/>
    <w:rsid w:val="006379CB"/>
    <w:rsid w:val="00637CCC"/>
    <w:rsid w:val="00640167"/>
    <w:rsid w:val="00640622"/>
    <w:rsid w:val="006413B6"/>
    <w:rsid w:val="00642C43"/>
    <w:rsid w:val="0064307F"/>
    <w:rsid w:val="006430A9"/>
    <w:rsid w:val="006432D2"/>
    <w:rsid w:val="00643ADF"/>
    <w:rsid w:val="00644BB9"/>
    <w:rsid w:val="006451B8"/>
    <w:rsid w:val="00645F27"/>
    <w:rsid w:val="00647740"/>
    <w:rsid w:val="00647EB0"/>
    <w:rsid w:val="00650946"/>
    <w:rsid w:val="00650AE9"/>
    <w:rsid w:val="00650D79"/>
    <w:rsid w:val="00650F51"/>
    <w:rsid w:val="0065272F"/>
    <w:rsid w:val="00652DB9"/>
    <w:rsid w:val="0065348F"/>
    <w:rsid w:val="006535C8"/>
    <w:rsid w:val="00653B3A"/>
    <w:rsid w:val="00653F40"/>
    <w:rsid w:val="006540C2"/>
    <w:rsid w:val="00654323"/>
    <w:rsid w:val="00654789"/>
    <w:rsid w:val="00655291"/>
    <w:rsid w:val="006556EC"/>
    <w:rsid w:val="0065580C"/>
    <w:rsid w:val="006571D8"/>
    <w:rsid w:val="00657417"/>
    <w:rsid w:val="00660B90"/>
    <w:rsid w:val="00664C54"/>
    <w:rsid w:val="00665268"/>
    <w:rsid w:val="0066726A"/>
    <w:rsid w:val="006672D7"/>
    <w:rsid w:val="006676C8"/>
    <w:rsid w:val="0067115D"/>
    <w:rsid w:val="0067399B"/>
    <w:rsid w:val="00673CF5"/>
    <w:rsid w:val="00673F8E"/>
    <w:rsid w:val="00674245"/>
    <w:rsid w:val="00675434"/>
    <w:rsid w:val="00675577"/>
    <w:rsid w:val="00675790"/>
    <w:rsid w:val="00676DBB"/>
    <w:rsid w:val="00680E90"/>
    <w:rsid w:val="00681117"/>
    <w:rsid w:val="00681A3B"/>
    <w:rsid w:val="00681E21"/>
    <w:rsid w:val="00682022"/>
    <w:rsid w:val="006823AB"/>
    <w:rsid w:val="0068252F"/>
    <w:rsid w:val="00683BA4"/>
    <w:rsid w:val="00684026"/>
    <w:rsid w:val="00684FBB"/>
    <w:rsid w:val="006857FE"/>
    <w:rsid w:val="00687896"/>
    <w:rsid w:val="006912C1"/>
    <w:rsid w:val="0069352D"/>
    <w:rsid w:val="00693860"/>
    <w:rsid w:val="006957C5"/>
    <w:rsid w:val="0069653A"/>
    <w:rsid w:val="006A0496"/>
    <w:rsid w:val="006A152B"/>
    <w:rsid w:val="006A37A4"/>
    <w:rsid w:val="006A40A2"/>
    <w:rsid w:val="006A42DE"/>
    <w:rsid w:val="006A471E"/>
    <w:rsid w:val="006A5808"/>
    <w:rsid w:val="006A634C"/>
    <w:rsid w:val="006A642F"/>
    <w:rsid w:val="006A6516"/>
    <w:rsid w:val="006A6937"/>
    <w:rsid w:val="006A6A95"/>
    <w:rsid w:val="006A6F79"/>
    <w:rsid w:val="006A79D2"/>
    <w:rsid w:val="006B09C2"/>
    <w:rsid w:val="006B0CB4"/>
    <w:rsid w:val="006B1799"/>
    <w:rsid w:val="006B31F4"/>
    <w:rsid w:val="006B3BDE"/>
    <w:rsid w:val="006B54A6"/>
    <w:rsid w:val="006B6196"/>
    <w:rsid w:val="006B6E40"/>
    <w:rsid w:val="006B79AD"/>
    <w:rsid w:val="006B7A82"/>
    <w:rsid w:val="006B7FC1"/>
    <w:rsid w:val="006C1374"/>
    <w:rsid w:val="006C14A0"/>
    <w:rsid w:val="006C1512"/>
    <w:rsid w:val="006C1C99"/>
    <w:rsid w:val="006C2D5A"/>
    <w:rsid w:val="006C4293"/>
    <w:rsid w:val="006C6133"/>
    <w:rsid w:val="006C62AB"/>
    <w:rsid w:val="006D01FF"/>
    <w:rsid w:val="006D125D"/>
    <w:rsid w:val="006D189B"/>
    <w:rsid w:val="006D50B4"/>
    <w:rsid w:val="006D5A31"/>
    <w:rsid w:val="006D618C"/>
    <w:rsid w:val="006D691D"/>
    <w:rsid w:val="006D7014"/>
    <w:rsid w:val="006D791F"/>
    <w:rsid w:val="006E31AC"/>
    <w:rsid w:val="006E359A"/>
    <w:rsid w:val="006E4670"/>
    <w:rsid w:val="006E54EC"/>
    <w:rsid w:val="006E56EA"/>
    <w:rsid w:val="006E6AF4"/>
    <w:rsid w:val="006E77E9"/>
    <w:rsid w:val="006E7AD4"/>
    <w:rsid w:val="006F27B4"/>
    <w:rsid w:val="006F2822"/>
    <w:rsid w:val="006F28EB"/>
    <w:rsid w:val="006F297C"/>
    <w:rsid w:val="006F2B83"/>
    <w:rsid w:val="006F3FCE"/>
    <w:rsid w:val="006F40C2"/>
    <w:rsid w:val="006F44DF"/>
    <w:rsid w:val="006F4B87"/>
    <w:rsid w:val="006F5820"/>
    <w:rsid w:val="006F5BEB"/>
    <w:rsid w:val="006F5FE8"/>
    <w:rsid w:val="006F75AA"/>
    <w:rsid w:val="007000F9"/>
    <w:rsid w:val="00700988"/>
    <w:rsid w:val="00700AD4"/>
    <w:rsid w:val="00700B42"/>
    <w:rsid w:val="00701C43"/>
    <w:rsid w:val="00701F00"/>
    <w:rsid w:val="00702DF9"/>
    <w:rsid w:val="00703863"/>
    <w:rsid w:val="00703D26"/>
    <w:rsid w:val="00703D97"/>
    <w:rsid w:val="007048CD"/>
    <w:rsid w:val="007058C8"/>
    <w:rsid w:val="00706997"/>
    <w:rsid w:val="00707115"/>
    <w:rsid w:val="00707429"/>
    <w:rsid w:val="00707FCF"/>
    <w:rsid w:val="007106AE"/>
    <w:rsid w:val="00711627"/>
    <w:rsid w:val="00713F67"/>
    <w:rsid w:val="00714830"/>
    <w:rsid w:val="00714CCA"/>
    <w:rsid w:val="0071539D"/>
    <w:rsid w:val="00715C46"/>
    <w:rsid w:val="00717004"/>
    <w:rsid w:val="00717EEB"/>
    <w:rsid w:val="00717F48"/>
    <w:rsid w:val="007207D6"/>
    <w:rsid w:val="0072173E"/>
    <w:rsid w:val="00721850"/>
    <w:rsid w:val="00721EEE"/>
    <w:rsid w:val="00722989"/>
    <w:rsid w:val="00722A8E"/>
    <w:rsid w:val="00722B94"/>
    <w:rsid w:val="007234F9"/>
    <w:rsid w:val="00724115"/>
    <w:rsid w:val="007249C3"/>
    <w:rsid w:val="007251A5"/>
    <w:rsid w:val="00726672"/>
    <w:rsid w:val="007272F8"/>
    <w:rsid w:val="007274E9"/>
    <w:rsid w:val="007315FE"/>
    <w:rsid w:val="00732E66"/>
    <w:rsid w:val="007330BE"/>
    <w:rsid w:val="007337F0"/>
    <w:rsid w:val="007339D5"/>
    <w:rsid w:val="007373FD"/>
    <w:rsid w:val="00741360"/>
    <w:rsid w:val="00741D32"/>
    <w:rsid w:val="00741EA9"/>
    <w:rsid w:val="00742EEC"/>
    <w:rsid w:val="00743231"/>
    <w:rsid w:val="007447C2"/>
    <w:rsid w:val="00745267"/>
    <w:rsid w:val="0074671B"/>
    <w:rsid w:val="0074691F"/>
    <w:rsid w:val="007500F2"/>
    <w:rsid w:val="00750ED7"/>
    <w:rsid w:val="0075129D"/>
    <w:rsid w:val="0075184F"/>
    <w:rsid w:val="00753354"/>
    <w:rsid w:val="0075359F"/>
    <w:rsid w:val="0075550F"/>
    <w:rsid w:val="00755ACE"/>
    <w:rsid w:val="0075693D"/>
    <w:rsid w:val="00757851"/>
    <w:rsid w:val="0075788D"/>
    <w:rsid w:val="007600CC"/>
    <w:rsid w:val="00760A17"/>
    <w:rsid w:val="00761EE8"/>
    <w:rsid w:val="00761FED"/>
    <w:rsid w:val="00762C9E"/>
    <w:rsid w:val="0076649D"/>
    <w:rsid w:val="0077081F"/>
    <w:rsid w:val="007712A4"/>
    <w:rsid w:val="007713DA"/>
    <w:rsid w:val="007717B9"/>
    <w:rsid w:val="00771D99"/>
    <w:rsid w:val="00772EB0"/>
    <w:rsid w:val="00773F70"/>
    <w:rsid w:val="007744ED"/>
    <w:rsid w:val="00775921"/>
    <w:rsid w:val="00776BDD"/>
    <w:rsid w:val="00777093"/>
    <w:rsid w:val="00777738"/>
    <w:rsid w:val="00777817"/>
    <w:rsid w:val="00777C60"/>
    <w:rsid w:val="00780164"/>
    <w:rsid w:val="00780440"/>
    <w:rsid w:val="0078174B"/>
    <w:rsid w:val="00781D19"/>
    <w:rsid w:val="00781DD2"/>
    <w:rsid w:val="00783859"/>
    <w:rsid w:val="00783BC3"/>
    <w:rsid w:val="0078444E"/>
    <w:rsid w:val="00784D31"/>
    <w:rsid w:val="00784D92"/>
    <w:rsid w:val="00784EAF"/>
    <w:rsid w:val="00785144"/>
    <w:rsid w:val="007854F5"/>
    <w:rsid w:val="00785951"/>
    <w:rsid w:val="00786306"/>
    <w:rsid w:val="007869D9"/>
    <w:rsid w:val="00787F94"/>
    <w:rsid w:val="00790AF4"/>
    <w:rsid w:val="00790E29"/>
    <w:rsid w:val="00791A2B"/>
    <w:rsid w:val="00793089"/>
    <w:rsid w:val="00793232"/>
    <w:rsid w:val="0079338D"/>
    <w:rsid w:val="00793AEE"/>
    <w:rsid w:val="00793F24"/>
    <w:rsid w:val="00794CC6"/>
    <w:rsid w:val="00797090"/>
    <w:rsid w:val="007972AD"/>
    <w:rsid w:val="007A0B97"/>
    <w:rsid w:val="007A105F"/>
    <w:rsid w:val="007A117D"/>
    <w:rsid w:val="007A24F2"/>
    <w:rsid w:val="007A2928"/>
    <w:rsid w:val="007A3DB1"/>
    <w:rsid w:val="007A413D"/>
    <w:rsid w:val="007A5261"/>
    <w:rsid w:val="007A5E10"/>
    <w:rsid w:val="007A5FE0"/>
    <w:rsid w:val="007A601E"/>
    <w:rsid w:val="007A6E8E"/>
    <w:rsid w:val="007B1454"/>
    <w:rsid w:val="007B1CAB"/>
    <w:rsid w:val="007B21E2"/>
    <w:rsid w:val="007B2642"/>
    <w:rsid w:val="007B281A"/>
    <w:rsid w:val="007B304F"/>
    <w:rsid w:val="007B30D6"/>
    <w:rsid w:val="007B441F"/>
    <w:rsid w:val="007B45AC"/>
    <w:rsid w:val="007B5834"/>
    <w:rsid w:val="007B630B"/>
    <w:rsid w:val="007B6430"/>
    <w:rsid w:val="007B689E"/>
    <w:rsid w:val="007B745F"/>
    <w:rsid w:val="007B7477"/>
    <w:rsid w:val="007B765A"/>
    <w:rsid w:val="007B7DD5"/>
    <w:rsid w:val="007C0FD5"/>
    <w:rsid w:val="007C1F36"/>
    <w:rsid w:val="007C3498"/>
    <w:rsid w:val="007C3579"/>
    <w:rsid w:val="007C3AD8"/>
    <w:rsid w:val="007C40E7"/>
    <w:rsid w:val="007C4531"/>
    <w:rsid w:val="007C5502"/>
    <w:rsid w:val="007C592C"/>
    <w:rsid w:val="007C61B4"/>
    <w:rsid w:val="007C701C"/>
    <w:rsid w:val="007C7630"/>
    <w:rsid w:val="007C7C7E"/>
    <w:rsid w:val="007D00D6"/>
    <w:rsid w:val="007D0B53"/>
    <w:rsid w:val="007D13D4"/>
    <w:rsid w:val="007D2319"/>
    <w:rsid w:val="007D23CF"/>
    <w:rsid w:val="007D23F7"/>
    <w:rsid w:val="007D336F"/>
    <w:rsid w:val="007D3744"/>
    <w:rsid w:val="007D5410"/>
    <w:rsid w:val="007D5FDC"/>
    <w:rsid w:val="007D64CA"/>
    <w:rsid w:val="007D6765"/>
    <w:rsid w:val="007D6A18"/>
    <w:rsid w:val="007D6C2D"/>
    <w:rsid w:val="007D6C48"/>
    <w:rsid w:val="007D6C93"/>
    <w:rsid w:val="007D724B"/>
    <w:rsid w:val="007D7840"/>
    <w:rsid w:val="007E11BE"/>
    <w:rsid w:val="007E15E4"/>
    <w:rsid w:val="007E4B48"/>
    <w:rsid w:val="007E5439"/>
    <w:rsid w:val="007E5C14"/>
    <w:rsid w:val="007E5DDE"/>
    <w:rsid w:val="007E6601"/>
    <w:rsid w:val="007E71CC"/>
    <w:rsid w:val="007E75BD"/>
    <w:rsid w:val="007F15DA"/>
    <w:rsid w:val="007F224A"/>
    <w:rsid w:val="007F2E14"/>
    <w:rsid w:val="007F316A"/>
    <w:rsid w:val="007F35FB"/>
    <w:rsid w:val="007F3E0F"/>
    <w:rsid w:val="007F4F33"/>
    <w:rsid w:val="007F575D"/>
    <w:rsid w:val="007F62E3"/>
    <w:rsid w:val="007F6983"/>
    <w:rsid w:val="007F71DE"/>
    <w:rsid w:val="007F75C2"/>
    <w:rsid w:val="00800F77"/>
    <w:rsid w:val="00801C96"/>
    <w:rsid w:val="00802223"/>
    <w:rsid w:val="0080479B"/>
    <w:rsid w:val="00804D57"/>
    <w:rsid w:val="00804FFC"/>
    <w:rsid w:val="00805047"/>
    <w:rsid w:val="00806DE6"/>
    <w:rsid w:val="00810B53"/>
    <w:rsid w:val="00810FD2"/>
    <w:rsid w:val="00813AD1"/>
    <w:rsid w:val="00814A2F"/>
    <w:rsid w:val="00814D64"/>
    <w:rsid w:val="0081534E"/>
    <w:rsid w:val="00815359"/>
    <w:rsid w:val="008162A1"/>
    <w:rsid w:val="00816DB2"/>
    <w:rsid w:val="00820A7D"/>
    <w:rsid w:val="0082320D"/>
    <w:rsid w:val="00824918"/>
    <w:rsid w:val="00824EF7"/>
    <w:rsid w:val="008250CF"/>
    <w:rsid w:val="00825104"/>
    <w:rsid w:val="00825D03"/>
    <w:rsid w:val="00832186"/>
    <w:rsid w:val="00832452"/>
    <w:rsid w:val="008324D7"/>
    <w:rsid w:val="00832993"/>
    <w:rsid w:val="008329BB"/>
    <w:rsid w:val="00833DA6"/>
    <w:rsid w:val="008346FE"/>
    <w:rsid w:val="008348E3"/>
    <w:rsid w:val="00834E19"/>
    <w:rsid w:val="00835A99"/>
    <w:rsid w:val="0083626D"/>
    <w:rsid w:val="00836595"/>
    <w:rsid w:val="0083683A"/>
    <w:rsid w:val="00836E53"/>
    <w:rsid w:val="008371B8"/>
    <w:rsid w:val="00837546"/>
    <w:rsid w:val="00837759"/>
    <w:rsid w:val="00840FD0"/>
    <w:rsid w:val="008410CD"/>
    <w:rsid w:val="0084120A"/>
    <w:rsid w:val="00841C38"/>
    <w:rsid w:val="00841E1C"/>
    <w:rsid w:val="0084232E"/>
    <w:rsid w:val="00842E3F"/>
    <w:rsid w:val="008430E6"/>
    <w:rsid w:val="00843854"/>
    <w:rsid w:val="0084407F"/>
    <w:rsid w:val="008449A6"/>
    <w:rsid w:val="0084559E"/>
    <w:rsid w:val="00845F75"/>
    <w:rsid w:val="00846A48"/>
    <w:rsid w:val="00846D77"/>
    <w:rsid w:val="008470B9"/>
    <w:rsid w:val="00847EF9"/>
    <w:rsid w:val="00850FE8"/>
    <w:rsid w:val="008521F7"/>
    <w:rsid w:val="0085345F"/>
    <w:rsid w:val="0085354E"/>
    <w:rsid w:val="00853E39"/>
    <w:rsid w:val="00853F7E"/>
    <w:rsid w:val="0085558E"/>
    <w:rsid w:val="008569C2"/>
    <w:rsid w:val="008601A1"/>
    <w:rsid w:val="008612E5"/>
    <w:rsid w:val="00862753"/>
    <w:rsid w:val="00862819"/>
    <w:rsid w:val="00862CE9"/>
    <w:rsid w:val="00863466"/>
    <w:rsid w:val="00865C2E"/>
    <w:rsid w:val="008665BD"/>
    <w:rsid w:val="00866BC5"/>
    <w:rsid w:val="008676E6"/>
    <w:rsid w:val="00867856"/>
    <w:rsid w:val="00867DD1"/>
    <w:rsid w:val="00870865"/>
    <w:rsid w:val="00871277"/>
    <w:rsid w:val="008720AC"/>
    <w:rsid w:val="008721F5"/>
    <w:rsid w:val="008725F7"/>
    <w:rsid w:val="00872C9C"/>
    <w:rsid w:val="008738CA"/>
    <w:rsid w:val="00873C58"/>
    <w:rsid w:val="008747A3"/>
    <w:rsid w:val="0087487B"/>
    <w:rsid w:val="008750BE"/>
    <w:rsid w:val="00875939"/>
    <w:rsid w:val="00876DBB"/>
    <w:rsid w:val="0087703D"/>
    <w:rsid w:val="00877E6E"/>
    <w:rsid w:val="00877F3A"/>
    <w:rsid w:val="0088000B"/>
    <w:rsid w:val="008805DB"/>
    <w:rsid w:val="00880792"/>
    <w:rsid w:val="0088113B"/>
    <w:rsid w:val="00881B86"/>
    <w:rsid w:val="00882185"/>
    <w:rsid w:val="0088257A"/>
    <w:rsid w:val="00882B93"/>
    <w:rsid w:val="008834AC"/>
    <w:rsid w:val="00884E3B"/>
    <w:rsid w:val="00884F48"/>
    <w:rsid w:val="00884FB8"/>
    <w:rsid w:val="008877ED"/>
    <w:rsid w:val="00890FCE"/>
    <w:rsid w:val="00891819"/>
    <w:rsid w:val="00891901"/>
    <w:rsid w:val="00893DC8"/>
    <w:rsid w:val="00894D0F"/>
    <w:rsid w:val="008959A6"/>
    <w:rsid w:val="00896144"/>
    <w:rsid w:val="00896451"/>
    <w:rsid w:val="00897126"/>
    <w:rsid w:val="008972B5"/>
    <w:rsid w:val="008977B9"/>
    <w:rsid w:val="00897AF9"/>
    <w:rsid w:val="008A0CBA"/>
    <w:rsid w:val="008A117C"/>
    <w:rsid w:val="008A1515"/>
    <w:rsid w:val="008A16CE"/>
    <w:rsid w:val="008A22CF"/>
    <w:rsid w:val="008A23C4"/>
    <w:rsid w:val="008A2690"/>
    <w:rsid w:val="008A2E1B"/>
    <w:rsid w:val="008A2FD7"/>
    <w:rsid w:val="008A3446"/>
    <w:rsid w:val="008A3FA8"/>
    <w:rsid w:val="008A50E3"/>
    <w:rsid w:val="008A584F"/>
    <w:rsid w:val="008A731A"/>
    <w:rsid w:val="008A761F"/>
    <w:rsid w:val="008B00F8"/>
    <w:rsid w:val="008B0238"/>
    <w:rsid w:val="008B14A7"/>
    <w:rsid w:val="008B238B"/>
    <w:rsid w:val="008B2762"/>
    <w:rsid w:val="008B3643"/>
    <w:rsid w:val="008B3759"/>
    <w:rsid w:val="008B4EDF"/>
    <w:rsid w:val="008B4FB0"/>
    <w:rsid w:val="008B5008"/>
    <w:rsid w:val="008B5051"/>
    <w:rsid w:val="008B58F7"/>
    <w:rsid w:val="008B6942"/>
    <w:rsid w:val="008B7772"/>
    <w:rsid w:val="008B7786"/>
    <w:rsid w:val="008C000D"/>
    <w:rsid w:val="008C009E"/>
    <w:rsid w:val="008C02F7"/>
    <w:rsid w:val="008C1420"/>
    <w:rsid w:val="008C196D"/>
    <w:rsid w:val="008C1C94"/>
    <w:rsid w:val="008C2B0A"/>
    <w:rsid w:val="008C4CAA"/>
    <w:rsid w:val="008C5663"/>
    <w:rsid w:val="008C5816"/>
    <w:rsid w:val="008C5979"/>
    <w:rsid w:val="008C5BCA"/>
    <w:rsid w:val="008C6D68"/>
    <w:rsid w:val="008C6FC3"/>
    <w:rsid w:val="008C7689"/>
    <w:rsid w:val="008C7B96"/>
    <w:rsid w:val="008D12D9"/>
    <w:rsid w:val="008D312A"/>
    <w:rsid w:val="008D3D7B"/>
    <w:rsid w:val="008D3F8F"/>
    <w:rsid w:val="008D4686"/>
    <w:rsid w:val="008D4A7A"/>
    <w:rsid w:val="008D5393"/>
    <w:rsid w:val="008D628B"/>
    <w:rsid w:val="008D691C"/>
    <w:rsid w:val="008D7630"/>
    <w:rsid w:val="008D7FAF"/>
    <w:rsid w:val="008E0752"/>
    <w:rsid w:val="008E0D5C"/>
    <w:rsid w:val="008E30C6"/>
    <w:rsid w:val="008E3A51"/>
    <w:rsid w:val="008E3CCB"/>
    <w:rsid w:val="008E4140"/>
    <w:rsid w:val="008E46D2"/>
    <w:rsid w:val="008E55C3"/>
    <w:rsid w:val="008E6391"/>
    <w:rsid w:val="008F0142"/>
    <w:rsid w:val="008F017F"/>
    <w:rsid w:val="008F143D"/>
    <w:rsid w:val="008F2556"/>
    <w:rsid w:val="008F383A"/>
    <w:rsid w:val="008F43BB"/>
    <w:rsid w:val="008F46A6"/>
    <w:rsid w:val="008F58C7"/>
    <w:rsid w:val="008F7AFD"/>
    <w:rsid w:val="008F7BF6"/>
    <w:rsid w:val="0090082A"/>
    <w:rsid w:val="00900D74"/>
    <w:rsid w:val="0090178D"/>
    <w:rsid w:val="0090208F"/>
    <w:rsid w:val="0090322D"/>
    <w:rsid w:val="009033B3"/>
    <w:rsid w:val="00903777"/>
    <w:rsid w:val="009037D9"/>
    <w:rsid w:val="00903A4B"/>
    <w:rsid w:val="0090558E"/>
    <w:rsid w:val="00905607"/>
    <w:rsid w:val="0090583A"/>
    <w:rsid w:val="00905BB1"/>
    <w:rsid w:val="009061D9"/>
    <w:rsid w:val="00907F7D"/>
    <w:rsid w:val="00910021"/>
    <w:rsid w:val="00910F1F"/>
    <w:rsid w:val="0091109E"/>
    <w:rsid w:val="00911977"/>
    <w:rsid w:val="00912E2F"/>
    <w:rsid w:val="009135B9"/>
    <w:rsid w:val="009144A5"/>
    <w:rsid w:val="00915048"/>
    <w:rsid w:val="009150AD"/>
    <w:rsid w:val="00915639"/>
    <w:rsid w:val="00915CCE"/>
    <w:rsid w:val="009200FA"/>
    <w:rsid w:val="00920DE8"/>
    <w:rsid w:val="00921EC8"/>
    <w:rsid w:val="00922829"/>
    <w:rsid w:val="00922A83"/>
    <w:rsid w:val="00923416"/>
    <w:rsid w:val="00923C2B"/>
    <w:rsid w:val="009243C7"/>
    <w:rsid w:val="00924AA0"/>
    <w:rsid w:val="009255EF"/>
    <w:rsid w:val="00926AE6"/>
    <w:rsid w:val="00926B99"/>
    <w:rsid w:val="00927668"/>
    <w:rsid w:val="00930363"/>
    <w:rsid w:val="0093041F"/>
    <w:rsid w:val="00930B33"/>
    <w:rsid w:val="0093116A"/>
    <w:rsid w:val="00931625"/>
    <w:rsid w:val="00931A32"/>
    <w:rsid w:val="00931E3B"/>
    <w:rsid w:val="00932ED9"/>
    <w:rsid w:val="00932EF2"/>
    <w:rsid w:val="00933157"/>
    <w:rsid w:val="00934250"/>
    <w:rsid w:val="009349AD"/>
    <w:rsid w:val="00934ACB"/>
    <w:rsid w:val="00934BFD"/>
    <w:rsid w:val="00935927"/>
    <w:rsid w:val="00936292"/>
    <w:rsid w:val="009372B9"/>
    <w:rsid w:val="00937DC6"/>
    <w:rsid w:val="00940997"/>
    <w:rsid w:val="0094180C"/>
    <w:rsid w:val="00941EF6"/>
    <w:rsid w:val="00942290"/>
    <w:rsid w:val="00943119"/>
    <w:rsid w:val="00943370"/>
    <w:rsid w:val="0094447D"/>
    <w:rsid w:val="00944B9E"/>
    <w:rsid w:val="0094584B"/>
    <w:rsid w:val="0094624A"/>
    <w:rsid w:val="0094628E"/>
    <w:rsid w:val="0094646F"/>
    <w:rsid w:val="00946D20"/>
    <w:rsid w:val="00946F1D"/>
    <w:rsid w:val="0094713D"/>
    <w:rsid w:val="0094761D"/>
    <w:rsid w:val="009509F9"/>
    <w:rsid w:val="00950C82"/>
    <w:rsid w:val="00951814"/>
    <w:rsid w:val="00951AC7"/>
    <w:rsid w:val="00951D9F"/>
    <w:rsid w:val="0095209A"/>
    <w:rsid w:val="009527B3"/>
    <w:rsid w:val="009529DE"/>
    <w:rsid w:val="009529E4"/>
    <w:rsid w:val="00952A23"/>
    <w:rsid w:val="00952BED"/>
    <w:rsid w:val="009549E0"/>
    <w:rsid w:val="00954A28"/>
    <w:rsid w:val="00954E3A"/>
    <w:rsid w:val="009552D0"/>
    <w:rsid w:val="00955B10"/>
    <w:rsid w:val="00955E60"/>
    <w:rsid w:val="009578A5"/>
    <w:rsid w:val="009608B7"/>
    <w:rsid w:val="00960A7F"/>
    <w:rsid w:val="00961141"/>
    <w:rsid w:val="0096127F"/>
    <w:rsid w:val="00961485"/>
    <w:rsid w:val="00961FA5"/>
    <w:rsid w:val="0096284E"/>
    <w:rsid w:val="00963394"/>
    <w:rsid w:val="0096593F"/>
    <w:rsid w:val="0096612D"/>
    <w:rsid w:val="00966880"/>
    <w:rsid w:val="00970D4C"/>
    <w:rsid w:val="00970F7D"/>
    <w:rsid w:val="009710CC"/>
    <w:rsid w:val="009718AB"/>
    <w:rsid w:val="00971CD3"/>
    <w:rsid w:val="009732CE"/>
    <w:rsid w:val="00973C7D"/>
    <w:rsid w:val="009742EA"/>
    <w:rsid w:val="009749D8"/>
    <w:rsid w:val="00975D7B"/>
    <w:rsid w:val="0097734B"/>
    <w:rsid w:val="009773B9"/>
    <w:rsid w:val="0097743C"/>
    <w:rsid w:val="0098086D"/>
    <w:rsid w:val="009808C3"/>
    <w:rsid w:val="00980F3E"/>
    <w:rsid w:val="009816F4"/>
    <w:rsid w:val="00981F8A"/>
    <w:rsid w:val="00982811"/>
    <w:rsid w:val="00982FC2"/>
    <w:rsid w:val="00983203"/>
    <w:rsid w:val="0098342A"/>
    <w:rsid w:val="00983AC9"/>
    <w:rsid w:val="00984242"/>
    <w:rsid w:val="00986A02"/>
    <w:rsid w:val="00986A1F"/>
    <w:rsid w:val="00986ACA"/>
    <w:rsid w:val="00986D7E"/>
    <w:rsid w:val="00986E19"/>
    <w:rsid w:val="009875D9"/>
    <w:rsid w:val="00987E58"/>
    <w:rsid w:val="00990D15"/>
    <w:rsid w:val="00991B6D"/>
    <w:rsid w:val="00992E6F"/>
    <w:rsid w:val="00992EC7"/>
    <w:rsid w:val="00994476"/>
    <w:rsid w:val="00995375"/>
    <w:rsid w:val="00995C22"/>
    <w:rsid w:val="009976ED"/>
    <w:rsid w:val="009A00F8"/>
    <w:rsid w:val="009A07E7"/>
    <w:rsid w:val="009A1190"/>
    <w:rsid w:val="009A18E3"/>
    <w:rsid w:val="009A1F7C"/>
    <w:rsid w:val="009A207F"/>
    <w:rsid w:val="009A232E"/>
    <w:rsid w:val="009A24A9"/>
    <w:rsid w:val="009A3619"/>
    <w:rsid w:val="009A3839"/>
    <w:rsid w:val="009A64D6"/>
    <w:rsid w:val="009A6ADE"/>
    <w:rsid w:val="009A755A"/>
    <w:rsid w:val="009A76CE"/>
    <w:rsid w:val="009B0483"/>
    <w:rsid w:val="009B08AD"/>
    <w:rsid w:val="009B0E21"/>
    <w:rsid w:val="009B100F"/>
    <w:rsid w:val="009B1060"/>
    <w:rsid w:val="009B15D2"/>
    <w:rsid w:val="009B494E"/>
    <w:rsid w:val="009B56B3"/>
    <w:rsid w:val="009B5A8D"/>
    <w:rsid w:val="009B5C90"/>
    <w:rsid w:val="009B7520"/>
    <w:rsid w:val="009B7D34"/>
    <w:rsid w:val="009C02A8"/>
    <w:rsid w:val="009C0857"/>
    <w:rsid w:val="009C087F"/>
    <w:rsid w:val="009C0DF3"/>
    <w:rsid w:val="009C1144"/>
    <w:rsid w:val="009C117F"/>
    <w:rsid w:val="009C1758"/>
    <w:rsid w:val="009C2226"/>
    <w:rsid w:val="009C226D"/>
    <w:rsid w:val="009C227E"/>
    <w:rsid w:val="009C398D"/>
    <w:rsid w:val="009C6C44"/>
    <w:rsid w:val="009D0031"/>
    <w:rsid w:val="009D08E8"/>
    <w:rsid w:val="009D0A33"/>
    <w:rsid w:val="009D2894"/>
    <w:rsid w:val="009D2D18"/>
    <w:rsid w:val="009D2EC5"/>
    <w:rsid w:val="009D4C46"/>
    <w:rsid w:val="009D4F83"/>
    <w:rsid w:val="009D6230"/>
    <w:rsid w:val="009D6526"/>
    <w:rsid w:val="009D7116"/>
    <w:rsid w:val="009D78F0"/>
    <w:rsid w:val="009E01CF"/>
    <w:rsid w:val="009E095D"/>
    <w:rsid w:val="009E2581"/>
    <w:rsid w:val="009E2766"/>
    <w:rsid w:val="009E324F"/>
    <w:rsid w:val="009E36FC"/>
    <w:rsid w:val="009E51C3"/>
    <w:rsid w:val="009E5A66"/>
    <w:rsid w:val="009E5C3A"/>
    <w:rsid w:val="009E5C84"/>
    <w:rsid w:val="009E6101"/>
    <w:rsid w:val="009E6B24"/>
    <w:rsid w:val="009E6E35"/>
    <w:rsid w:val="009F1771"/>
    <w:rsid w:val="009F2BF4"/>
    <w:rsid w:val="009F3003"/>
    <w:rsid w:val="009F346A"/>
    <w:rsid w:val="009F6300"/>
    <w:rsid w:val="009F64CB"/>
    <w:rsid w:val="009F69A6"/>
    <w:rsid w:val="009F79D6"/>
    <w:rsid w:val="00A002C3"/>
    <w:rsid w:val="00A003CA"/>
    <w:rsid w:val="00A01950"/>
    <w:rsid w:val="00A0223A"/>
    <w:rsid w:val="00A04CF0"/>
    <w:rsid w:val="00A056A9"/>
    <w:rsid w:val="00A06D5E"/>
    <w:rsid w:val="00A06E1A"/>
    <w:rsid w:val="00A07149"/>
    <w:rsid w:val="00A07624"/>
    <w:rsid w:val="00A108D7"/>
    <w:rsid w:val="00A116C1"/>
    <w:rsid w:val="00A119A9"/>
    <w:rsid w:val="00A12F33"/>
    <w:rsid w:val="00A136F3"/>
    <w:rsid w:val="00A13AB5"/>
    <w:rsid w:val="00A14052"/>
    <w:rsid w:val="00A14306"/>
    <w:rsid w:val="00A155DD"/>
    <w:rsid w:val="00A164FF"/>
    <w:rsid w:val="00A17720"/>
    <w:rsid w:val="00A202CA"/>
    <w:rsid w:val="00A21C00"/>
    <w:rsid w:val="00A21D5E"/>
    <w:rsid w:val="00A22226"/>
    <w:rsid w:val="00A24064"/>
    <w:rsid w:val="00A244FA"/>
    <w:rsid w:val="00A24CA7"/>
    <w:rsid w:val="00A25A63"/>
    <w:rsid w:val="00A25BCA"/>
    <w:rsid w:val="00A2704E"/>
    <w:rsid w:val="00A27933"/>
    <w:rsid w:val="00A27AA7"/>
    <w:rsid w:val="00A30D4E"/>
    <w:rsid w:val="00A317D4"/>
    <w:rsid w:val="00A326B3"/>
    <w:rsid w:val="00A3337A"/>
    <w:rsid w:val="00A33837"/>
    <w:rsid w:val="00A33884"/>
    <w:rsid w:val="00A34217"/>
    <w:rsid w:val="00A372AB"/>
    <w:rsid w:val="00A405F4"/>
    <w:rsid w:val="00A4105C"/>
    <w:rsid w:val="00A42BF3"/>
    <w:rsid w:val="00A42F33"/>
    <w:rsid w:val="00A44647"/>
    <w:rsid w:val="00A446ED"/>
    <w:rsid w:val="00A4481F"/>
    <w:rsid w:val="00A44FAD"/>
    <w:rsid w:val="00A4553C"/>
    <w:rsid w:val="00A47481"/>
    <w:rsid w:val="00A47670"/>
    <w:rsid w:val="00A47E21"/>
    <w:rsid w:val="00A52237"/>
    <w:rsid w:val="00A525B3"/>
    <w:rsid w:val="00A52C96"/>
    <w:rsid w:val="00A52F0D"/>
    <w:rsid w:val="00A539CC"/>
    <w:rsid w:val="00A540FD"/>
    <w:rsid w:val="00A543B9"/>
    <w:rsid w:val="00A5455C"/>
    <w:rsid w:val="00A547FC"/>
    <w:rsid w:val="00A549E0"/>
    <w:rsid w:val="00A55E9F"/>
    <w:rsid w:val="00A55FAD"/>
    <w:rsid w:val="00A573A8"/>
    <w:rsid w:val="00A575EF"/>
    <w:rsid w:val="00A57A3B"/>
    <w:rsid w:val="00A61386"/>
    <w:rsid w:val="00A61917"/>
    <w:rsid w:val="00A63FDB"/>
    <w:rsid w:val="00A64708"/>
    <w:rsid w:val="00A64AF4"/>
    <w:rsid w:val="00A66B97"/>
    <w:rsid w:val="00A67056"/>
    <w:rsid w:val="00A67FF6"/>
    <w:rsid w:val="00A7092B"/>
    <w:rsid w:val="00A70C76"/>
    <w:rsid w:val="00A71881"/>
    <w:rsid w:val="00A737B1"/>
    <w:rsid w:val="00A743F3"/>
    <w:rsid w:val="00A75990"/>
    <w:rsid w:val="00A759BE"/>
    <w:rsid w:val="00A75BDD"/>
    <w:rsid w:val="00A76913"/>
    <w:rsid w:val="00A77800"/>
    <w:rsid w:val="00A77E30"/>
    <w:rsid w:val="00A80832"/>
    <w:rsid w:val="00A80BE3"/>
    <w:rsid w:val="00A8112D"/>
    <w:rsid w:val="00A813A6"/>
    <w:rsid w:val="00A82671"/>
    <w:rsid w:val="00A8308C"/>
    <w:rsid w:val="00A83219"/>
    <w:rsid w:val="00A837CA"/>
    <w:rsid w:val="00A84782"/>
    <w:rsid w:val="00A84836"/>
    <w:rsid w:val="00A84B3A"/>
    <w:rsid w:val="00A85381"/>
    <w:rsid w:val="00A85DF1"/>
    <w:rsid w:val="00A87284"/>
    <w:rsid w:val="00A9172B"/>
    <w:rsid w:val="00A9181B"/>
    <w:rsid w:val="00A91BAD"/>
    <w:rsid w:val="00A92193"/>
    <w:rsid w:val="00A9303E"/>
    <w:rsid w:val="00A933AB"/>
    <w:rsid w:val="00A949EE"/>
    <w:rsid w:val="00A94FA4"/>
    <w:rsid w:val="00A95C36"/>
    <w:rsid w:val="00A96C7E"/>
    <w:rsid w:val="00A96E51"/>
    <w:rsid w:val="00AA0726"/>
    <w:rsid w:val="00AA11CA"/>
    <w:rsid w:val="00AA16BA"/>
    <w:rsid w:val="00AA1729"/>
    <w:rsid w:val="00AA1B58"/>
    <w:rsid w:val="00AA2F47"/>
    <w:rsid w:val="00AA3162"/>
    <w:rsid w:val="00AA398D"/>
    <w:rsid w:val="00AA5269"/>
    <w:rsid w:val="00AA53E6"/>
    <w:rsid w:val="00AA5FE8"/>
    <w:rsid w:val="00AA5FEF"/>
    <w:rsid w:val="00AA61B4"/>
    <w:rsid w:val="00AA6687"/>
    <w:rsid w:val="00AA7161"/>
    <w:rsid w:val="00AA7306"/>
    <w:rsid w:val="00AB0DBC"/>
    <w:rsid w:val="00AB1E61"/>
    <w:rsid w:val="00AB2A56"/>
    <w:rsid w:val="00AB40A6"/>
    <w:rsid w:val="00AB4261"/>
    <w:rsid w:val="00AB43CD"/>
    <w:rsid w:val="00AB5B3A"/>
    <w:rsid w:val="00AC10C1"/>
    <w:rsid w:val="00AC14FB"/>
    <w:rsid w:val="00AC15EE"/>
    <w:rsid w:val="00AC2619"/>
    <w:rsid w:val="00AC2B98"/>
    <w:rsid w:val="00AC39CE"/>
    <w:rsid w:val="00AC4202"/>
    <w:rsid w:val="00AC47FB"/>
    <w:rsid w:val="00AC4D44"/>
    <w:rsid w:val="00AC52C4"/>
    <w:rsid w:val="00AC5866"/>
    <w:rsid w:val="00AC5B0E"/>
    <w:rsid w:val="00AC614E"/>
    <w:rsid w:val="00AC65CE"/>
    <w:rsid w:val="00AC7EF5"/>
    <w:rsid w:val="00AD04DE"/>
    <w:rsid w:val="00AD187C"/>
    <w:rsid w:val="00AD1AEE"/>
    <w:rsid w:val="00AD1B76"/>
    <w:rsid w:val="00AD2623"/>
    <w:rsid w:val="00AD31D6"/>
    <w:rsid w:val="00AD4873"/>
    <w:rsid w:val="00AD5B91"/>
    <w:rsid w:val="00AD6A68"/>
    <w:rsid w:val="00AD6AAC"/>
    <w:rsid w:val="00AE0235"/>
    <w:rsid w:val="00AE226D"/>
    <w:rsid w:val="00AE2E3C"/>
    <w:rsid w:val="00AE392F"/>
    <w:rsid w:val="00AE4B00"/>
    <w:rsid w:val="00AE5DA7"/>
    <w:rsid w:val="00AE6AC3"/>
    <w:rsid w:val="00AF058B"/>
    <w:rsid w:val="00AF12E7"/>
    <w:rsid w:val="00AF1327"/>
    <w:rsid w:val="00AF1CA3"/>
    <w:rsid w:val="00AF1FAF"/>
    <w:rsid w:val="00AF2219"/>
    <w:rsid w:val="00AF2AB6"/>
    <w:rsid w:val="00AF3BA4"/>
    <w:rsid w:val="00AF4367"/>
    <w:rsid w:val="00AF484C"/>
    <w:rsid w:val="00AF4CFC"/>
    <w:rsid w:val="00AF6E03"/>
    <w:rsid w:val="00AF79C5"/>
    <w:rsid w:val="00B010A1"/>
    <w:rsid w:val="00B01F9B"/>
    <w:rsid w:val="00B03C46"/>
    <w:rsid w:val="00B045A2"/>
    <w:rsid w:val="00B04F60"/>
    <w:rsid w:val="00B05FE1"/>
    <w:rsid w:val="00B06DDA"/>
    <w:rsid w:val="00B07580"/>
    <w:rsid w:val="00B079E3"/>
    <w:rsid w:val="00B07A83"/>
    <w:rsid w:val="00B07F63"/>
    <w:rsid w:val="00B110D6"/>
    <w:rsid w:val="00B113C7"/>
    <w:rsid w:val="00B1286B"/>
    <w:rsid w:val="00B12BE9"/>
    <w:rsid w:val="00B12CC8"/>
    <w:rsid w:val="00B12FE8"/>
    <w:rsid w:val="00B13F6A"/>
    <w:rsid w:val="00B14F1F"/>
    <w:rsid w:val="00B151CB"/>
    <w:rsid w:val="00B15854"/>
    <w:rsid w:val="00B15A3A"/>
    <w:rsid w:val="00B15B43"/>
    <w:rsid w:val="00B15FB5"/>
    <w:rsid w:val="00B16654"/>
    <w:rsid w:val="00B16B7D"/>
    <w:rsid w:val="00B16B84"/>
    <w:rsid w:val="00B17698"/>
    <w:rsid w:val="00B17B22"/>
    <w:rsid w:val="00B20046"/>
    <w:rsid w:val="00B206F3"/>
    <w:rsid w:val="00B20ADC"/>
    <w:rsid w:val="00B22FAF"/>
    <w:rsid w:val="00B22FF6"/>
    <w:rsid w:val="00B23ED9"/>
    <w:rsid w:val="00B23F75"/>
    <w:rsid w:val="00B23F9B"/>
    <w:rsid w:val="00B26397"/>
    <w:rsid w:val="00B26AC8"/>
    <w:rsid w:val="00B27359"/>
    <w:rsid w:val="00B276CD"/>
    <w:rsid w:val="00B30D4A"/>
    <w:rsid w:val="00B3218F"/>
    <w:rsid w:val="00B32ABF"/>
    <w:rsid w:val="00B32B28"/>
    <w:rsid w:val="00B34475"/>
    <w:rsid w:val="00B349A5"/>
    <w:rsid w:val="00B355E6"/>
    <w:rsid w:val="00B3573B"/>
    <w:rsid w:val="00B35761"/>
    <w:rsid w:val="00B3699B"/>
    <w:rsid w:val="00B36D81"/>
    <w:rsid w:val="00B40A8F"/>
    <w:rsid w:val="00B40AAB"/>
    <w:rsid w:val="00B41418"/>
    <w:rsid w:val="00B414F8"/>
    <w:rsid w:val="00B41C9A"/>
    <w:rsid w:val="00B42B63"/>
    <w:rsid w:val="00B433A9"/>
    <w:rsid w:val="00B437BA"/>
    <w:rsid w:val="00B44708"/>
    <w:rsid w:val="00B45A55"/>
    <w:rsid w:val="00B46987"/>
    <w:rsid w:val="00B46BC7"/>
    <w:rsid w:val="00B47E46"/>
    <w:rsid w:val="00B509FE"/>
    <w:rsid w:val="00B5108C"/>
    <w:rsid w:val="00B51DCC"/>
    <w:rsid w:val="00B520F1"/>
    <w:rsid w:val="00B52EAC"/>
    <w:rsid w:val="00B530D0"/>
    <w:rsid w:val="00B53734"/>
    <w:rsid w:val="00B5478E"/>
    <w:rsid w:val="00B5570C"/>
    <w:rsid w:val="00B557B0"/>
    <w:rsid w:val="00B565BC"/>
    <w:rsid w:val="00B56A1A"/>
    <w:rsid w:val="00B5786C"/>
    <w:rsid w:val="00B57E95"/>
    <w:rsid w:val="00B60BB1"/>
    <w:rsid w:val="00B626BC"/>
    <w:rsid w:val="00B644A6"/>
    <w:rsid w:val="00B66550"/>
    <w:rsid w:val="00B667B8"/>
    <w:rsid w:val="00B66C4A"/>
    <w:rsid w:val="00B66E99"/>
    <w:rsid w:val="00B66FC0"/>
    <w:rsid w:val="00B705A4"/>
    <w:rsid w:val="00B70602"/>
    <w:rsid w:val="00B706A9"/>
    <w:rsid w:val="00B7072C"/>
    <w:rsid w:val="00B70ABC"/>
    <w:rsid w:val="00B71036"/>
    <w:rsid w:val="00B71099"/>
    <w:rsid w:val="00B714B2"/>
    <w:rsid w:val="00B71B96"/>
    <w:rsid w:val="00B720D4"/>
    <w:rsid w:val="00B72D56"/>
    <w:rsid w:val="00B73E49"/>
    <w:rsid w:val="00B73F8E"/>
    <w:rsid w:val="00B74012"/>
    <w:rsid w:val="00B74138"/>
    <w:rsid w:val="00B74BAB"/>
    <w:rsid w:val="00B7680C"/>
    <w:rsid w:val="00B769F9"/>
    <w:rsid w:val="00B76F8D"/>
    <w:rsid w:val="00B779B1"/>
    <w:rsid w:val="00B779FC"/>
    <w:rsid w:val="00B800CA"/>
    <w:rsid w:val="00B80D46"/>
    <w:rsid w:val="00B80F4B"/>
    <w:rsid w:val="00B8234B"/>
    <w:rsid w:val="00B82CD9"/>
    <w:rsid w:val="00B82E89"/>
    <w:rsid w:val="00B8305A"/>
    <w:rsid w:val="00B83C8B"/>
    <w:rsid w:val="00B84350"/>
    <w:rsid w:val="00B8473A"/>
    <w:rsid w:val="00B8749B"/>
    <w:rsid w:val="00B87670"/>
    <w:rsid w:val="00B877A2"/>
    <w:rsid w:val="00B87EE1"/>
    <w:rsid w:val="00B903B6"/>
    <w:rsid w:val="00B90AF4"/>
    <w:rsid w:val="00B92341"/>
    <w:rsid w:val="00B925B1"/>
    <w:rsid w:val="00B94378"/>
    <w:rsid w:val="00B9587D"/>
    <w:rsid w:val="00B95880"/>
    <w:rsid w:val="00B9640F"/>
    <w:rsid w:val="00B96BB4"/>
    <w:rsid w:val="00B96CEB"/>
    <w:rsid w:val="00B97847"/>
    <w:rsid w:val="00B978E7"/>
    <w:rsid w:val="00B97E8F"/>
    <w:rsid w:val="00BA02D8"/>
    <w:rsid w:val="00BA0B02"/>
    <w:rsid w:val="00BA1280"/>
    <w:rsid w:val="00BA1481"/>
    <w:rsid w:val="00BA1508"/>
    <w:rsid w:val="00BA34BF"/>
    <w:rsid w:val="00BA3789"/>
    <w:rsid w:val="00BA3F18"/>
    <w:rsid w:val="00BA41EF"/>
    <w:rsid w:val="00BA471A"/>
    <w:rsid w:val="00BA554E"/>
    <w:rsid w:val="00BA598F"/>
    <w:rsid w:val="00BA5D29"/>
    <w:rsid w:val="00BA799F"/>
    <w:rsid w:val="00BB10ED"/>
    <w:rsid w:val="00BB2FA5"/>
    <w:rsid w:val="00BB4645"/>
    <w:rsid w:val="00BB4CD7"/>
    <w:rsid w:val="00BB6535"/>
    <w:rsid w:val="00BB726C"/>
    <w:rsid w:val="00BB75E6"/>
    <w:rsid w:val="00BB7ACB"/>
    <w:rsid w:val="00BC2D09"/>
    <w:rsid w:val="00BC34B6"/>
    <w:rsid w:val="00BC454E"/>
    <w:rsid w:val="00BC4936"/>
    <w:rsid w:val="00BC5C62"/>
    <w:rsid w:val="00BC7696"/>
    <w:rsid w:val="00BC7B4F"/>
    <w:rsid w:val="00BD0853"/>
    <w:rsid w:val="00BD1DEF"/>
    <w:rsid w:val="00BD2F1A"/>
    <w:rsid w:val="00BD3202"/>
    <w:rsid w:val="00BD36E4"/>
    <w:rsid w:val="00BD3C31"/>
    <w:rsid w:val="00BD4EAA"/>
    <w:rsid w:val="00BD5D66"/>
    <w:rsid w:val="00BD5FA6"/>
    <w:rsid w:val="00BD662F"/>
    <w:rsid w:val="00BD7227"/>
    <w:rsid w:val="00BE039D"/>
    <w:rsid w:val="00BE1562"/>
    <w:rsid w:val="00BE31D4"/>
    <w:rsid w:val="00BE34E6"/>
    <w:rsid w:val="00BE419A"/>
    <w:rsid w:val="00BE4BB8"/>
    <w:rsid w:val="00BE5133"/>
    <w:rsid w:val="00BE5998"/>
    <w:rsid w:val="00BE6FA8"/>
    <w:rsid w:val="00BE72BB"/>
    <w:rsid w:val="00BE792A"/>
    <w:rsid w:val="00BF03D8"/>
    <w:rsid w:val="00BF0E9E"/>
    <w:rsid w:val="00BF1242"/>
    <w:rsid w:val="00BF14EB"/>
    <w:rsid w:val="00BF1BBD"/>
    <w:rsid w:val="00BF1E87"/>
    <w:rsid w:val="00BF30C1"/>
    <w:rsid w:val="00BF3535"/>
    <w:rsid w:val="00BF37FB"/>
    <w:rsid w:val="00BF48CF"/>
    <w:rsid w:val="00BF4D27"/>
    <w:rsid w:val="00BF50FC"/>
    <w:rsid w:val="00BF6FEE"/>
    <w:rsid w:val="00C0064E"/>
    <w:rsid w:val="00C01E16"/>
    <w:rsid w:val="00C02DA4"/>
    <w:rsid w:val="00C02F44"/>
    <w:rsid w:val="00C02FE8"/>
    <w:rsid w:val="00C03243"/>
    <w:rsid w:val="00C03631"/>
    <w:rsid w:val="00C044A2"/>
    <w:rsid w:val="00C0661A"/>
    <w:rsid w:val="00C06654"/>
    <w:rsid w:val="00C06B6A"/>
    <w:rsid w:val="00C06D1F"/>
    <w:rsid w:val="00C07B17"/>
    <w:rsid w:val="00C07BEF"/>
    <w:rsid w:val="00C1193E"/>
    <w:rsid w:val="00C129C6"/>
    <w:rsid w:val="00C12E34"/>
    <w:rsid w:val="00C138D7"/>
    <w:rsid w:val="00C145E6"/>
    <w:rsid w:val="00C14CC6"/>
    <w:rsid w:val="00C15FA8"/>
    <w:rsid w:val="00C2023A"/>
    <w:rsid w:val="00C20337"/>
    <w:rsid w:val="00C21549"/>
    <w:rsid w:val="00C21E9E"/>
    <w:rsid w:val="00C225BF"/>
    <w:rsid w:val="00C22A91"/>
    <w:rsid w:val="00C22C2B"/>
    <w:rsid w:val="00C22E4A"/>
    <w:rsid w:val="00C23616"/>
    <w:rsid w:val="00C236F0"/>
    <w:rsid w:val="00C23E67"/>
    <w:rsid w:val="00C24661"/>
    <w:rsid w:val="00C24682"/>
    <w:rsid w:val="00C24DA1"/>
    <w:rsid w:val="00C25160"/>
    <w:rsid w:val="00C2539F"/>
    <w:rsid w:val="00C25A42"/>
    <w:rsid w:val="00C25B63"/>
    <w:rsid w:val="00C26686"/>
    <w:rsid w:val="00C26C3D"/>
    <w:rsid w:val="00C279D7"/>
    <w:rsid w:val="00C27A2A"/>
    <w:rsid w:val="00C304C2"/>
    <w:rsid w:val="00C32078"/>
    <w:rsid w:val="00C33AFC"/>
    <w:rsid w:val="00C35B88"/>
    <w:rsid w:val="00C36547"/>
    <w:rsid w:val="00C36B88"/>
    <w:rsid w:val="00C36CA5"/>
    <w:rsid w:val="00C406ED"/>
    <w:rsid w:val="00C41560"/>
    <w:rsid w:val="00C41A98"/>
    <w:rsid w:val="00C420FE"/>
    <w:rsid w:val="00C426B5"/>
    <w:rsid w:val="00C42A0B"/>
    <w:rsid w:val="00C44790"/>
    <w:rsid w:val="00C44F79"/>
    <w:rsid w:val="00C4595F"/>
    <w:rsid w:val="00C464FA"/>
    <w:rsid w:val="00C46F2B"/>
    <w:rsid w:val="00C4766C"/>
    <w:rsid w:val="00C508A5"/>
    <w:rsid w:val="00C50E94"/>
    <w:rsid w:val="00C51733"/>
    <w:rsid w:val="00C51936"/>
    <w:rsid w:val="00C52926"/>
    <w:rsid w:val="00C53250"/>
    <w:rsid w:val="00C537D8"/>
    <w:rsid w:val="00C53AB1"/>
    <w:rsid w:val="00C5625C"/>
    <w:rsid w:val="00C56315"/>
    <w:rsid w:val="00C56A32"/>
    <w:rsid w:val="00C57E7F"/>
    <w:rsid w:val="00C60E77"/>
    <w:rsid w:val="00C62143"/>
    <w:rsid w:val="00C63388"/>
    <w:rsid w:val="00C64BDE"/>
    <w:rsid w:val="00C64DFA"/>
    <w:rsid w:val="00C6507A"/>
    <w:rsid w:val="00C65736"/>
    <w:rsid w:val="00C668E1"/>
    <w:rsid w:val="00C66D08"/>
    <w:rsid w:val="00C66D9B"/>
    <w:rsid w:val="00C67B71"/>
    <w:rsid w:val="00C67D11"/>
    <w:rsid w:val="00C704AB"/>
    <w:rsid w:val="00C71BC0"/>
    <w:rsid w:val="00C725BD"/>
    <w:rsid w:val="00C7265A"/>
    <w:rsid w:val="00C734F7"/>
    <w:rsid w:val="00C73AAC"/>
    <w:rsid w:val="00C73E3E"/>
    <w:rsid w:val="00C741CA"/>
    <w:rsid w:val="00C7444C"/>
    <w:rsid w:val="00C7541C"/>
    <w:rsid w:val="00C75CD9"/>
    <w:rsid w:val="00C75D07"/>
    <w:rsid w:val="00C75F38"/>
    <w:rsid w:val="00C7785E"/>
    <w:rsid w:val="00C80176"/>
    <w:rsid w:val="00C80A9C"/>
    <w:rsid w:val="00C810DF"/>
    <w:rsid w:val="00C81141"/>
    <w:rsid w:val="00C818C4"/>
    <w:rsid w:val="00C82479"/>
    <w:rsid w:val="00C82847"/>
    <w:rsid w:val="00C82B7A"/>
    <w:rsid w:val="00C83046"/>
    <w:rsid w:val="00C8488B"/>
    <w:rsid w:val="00C84945"/>
    <w:rsid w:val="00C86015"/>
    <w:rsid w:val="00C871CA"/>
    <w:rsid w:val="00C878CE"/>
    <w:rsid w:val="00C87AEC"/>
    <w:rsid w:val="00C91F2A"/>
    <w:rsid w:val="00C92CE7"/>
    <w:rsid w:val="00C92CED"/>
    <w:rsid w:val="00C93371"/>
    <w:rsid w:val="00C933BC"/>
    <w:rsid w:val="00C93691"/>
    <w:rsid w:val="00C94C62"/>
    <w:rsid w:val="00C94D2D"/>
    <w:rsid w:val="00C969FF"/>
    <w:rsid w:val="00C96F87"/>
    <w:rsid w:val="00C973E0"/>
    <w:rsid w:val="00C97571"/>
    <w:rsid w:val="00CA01BF"/>
    <w:rsid w:val="00CA0901"/>
    <w:rsid w:val="00CA0945"/>
    <w:rsid w:val="00CA0B13"/>
    <w:rsid w:val="00CA17DE"/>
    <w:rsid w:val="00CA18AB"/>
    <w:rsid w:val="00CA1FAE"/>
    <w:rsid w:val="00CA342A"/>
    <w:rsid w:val="00CA3B01"/>
    <w:rsid w:val="00CA3EBF"/>
    <w:rsid w:val="00CA41E5"/>
    <w:rsid w:val="00CA4E96"/>
    <w:rsid w:val="00CA5F9F"/>
    <w:rsid w:val="00CA6D09"/>
    <w:rsid w:val="00CA722D"/>
    <w:rsid w:val="00CA73D3"/>
    <w:rsid w:val="00CB1B74"/>
    <w:rsid w:val="00CB1CF9"/>
    <w:rsid w:val="00CB2061"/>
    <w:rsid w:val="00CB2FFE"/>
    <w:rsid w:val="00CB374D"/>
    <w:rsid w:val="00CB4420"/>
    <w:rsid w:val="00CB62EE"/>
    <w:rsid w:val="00CB76E3"/>
    <w:rsid w:val="00CB7911"/>
    <w:rsid w:val="00CB7BA1"/>
    <w:rsid w:val="00CC00B8"/>
    <w:rsid w:val="00CC0811"/>
    <w:rsid w:val="00CC0D67"/>
    <w:rsid w:val="00CC3093"/>
    <w:rsid w:val="00CC4B6F"/>
    <w:rsid w:val="00CC4C3F"/>
    <w:rsid w:val="00CC57A7"/>
    <w:rsid w:val="00CC68EE"/>
    <w:rsid w:val="00CC7B42"/>
    <w:rsid w:val="00CD0213"/>
    <w:rsid w:val="00CD0948"/>
    <w:rsid w:val="00CD1814"/>
    <w:rsid w:val="00CD2D03"/>
    <w:rsid w:val="00CD379C"/>
    <w:rsid w:val="00CD3814"/>
    <w:rsid w:val="00CD412D"/>
    <w:rsid w:val="00CD4730"/>
    <w:rsid w:val="00CD6CBA"/>
    <w:rsid w:val="00CD77A4"/>
    <w:rsid w:val="00CD7FA0"/>
    <w:rsid w:val="00CE07A4"/>
    <w:rsid w:val="00CE0B9E"/>
    <w:rsid w:val="00CE0DA8"/>
    <w:rsid w:val="00CE2760"/>
    <w:rsid w:val="00CE2ACE"/>
    <w:rsid w:val="00CE2BD3"/>
    <w:rsid w:val="00CE2E22"/>
    <w:rsid w:val="00CE4E17"/>
    <w:rsid w:val="00CE548A"/>
    <w:rsid w:val="00CE5949"/>
    <w:rsid w:val="00CE5A6F"/>
    <w:rsid w:val="00CE6B22"/>
    <w:rsid w:val="00CE7B2C"/>
    <w:rsid w:val="00CF0BF2"/>
    <w:rsid w:val="00CF0D2E"/>
    <w:rsid w:val="00CF1139"/>
    <w:rsid w:val="00CF23E9"/>
    <w:rsid w:val="00CF277A"/>
    <w:rsid w:val="00CF3EF5"/>
    <w:rsid w:val="00CF470C"/>
    <w:rsid w:val="00CF4F18"/>
    <w:rsid w:val="00CF54D7"/>
    <w:rsid w:val="00CF5E71"/>
    <w:rsid w:val="00CF60D9"/>
    <w:rsid w:val="00CF636C"/>
    <w:rsid w:val="00CF66C8"/>
    <w:rsid w:val="00CF681A"/>
    <w:rsid w:val="00CF6A8B"/>
    <w:rsid w:val="00CF7675"/>
    <w:rsid w:val="00CF7BE4"/>
    <w:rsid w:val="00CF7E90"/>
    <w:rsid w:val="00D01737"/>
    <w:rsid w:val="00D01ACB"/>
    <w:rsid w:val="00D01E0E"/>
    <w:rsid w:val="00D01EB6"/>
    <w:rsid w:val="00D02F05"/>
    <w:rsid w:val="00D03C90"/>
    <w:rsid w:val="00D04360"/>
    <w:rsid w:val="00D04B8C"/>
    <w:rsid w:val="00D0569D"/>
    <w:rsid w:val="00D05EB8"/>
    <w:rsid w:val="00D05F7C"/>
    <w:rsid w:val="00D06408"/>
    <w:rsid w:val="00D07009"/>
    <w:rsid w:val="00D0732B"/>
    <w:rsid w:val="00D10E0B"/>
    <w:rsid w:val="00D1108D"/>
    <w:rsid w:val="00D117FA"/>
    <w:rsid w:val="00D137C3"/>
    <w:rsid w:val="00D13FBF"/>
    <w:rsid w:val="00D14C88"/>
    <w:rsid w:val="00D15016"/>
    <w:rsid w:val="00D15609"/>
    <w:rsid w:val="00D1563F"/>
    <w:rsid w:val="00D156A5"/>
    <w:rsid w:val="00D17787"/>
    <w:rsid w:val="00D210E7"/>
    <w:rsid w:val="00D21EC8"/>
    <w:rsid w:val="00D2284A"/>
    <w:rsid w:val="00D22A24"/>
    <w:rsid w:val="00D2430A"/>
    <w:rsid w:val="00D26C31"/>
    <w:rsid w:val="00D26FEA"/>
    <w:rsid w:val="00D30806"/>
    <w:rsid w:val="00D320C9"/>
    <w:rsid w:val="00D333BD"/>
    <w:rsid w:val="00D34852"/>
    <w:rsid w:val="00D3499A"/>
    <w:rsid w:val="00D352DE"/>
    <w:rsid w:val="00D3552E"/>
    <w:rsid w:val="00D35CAC"/>
    <w:rsid w:val="00D374B0"/>
    <w:rsid w:val="00D37800"/>
    <w:rsid w:val="00D37C06"/>
    <w:rsid w:val="00D41CDD"/>
    <w:rsid w:val="00D41F5D"/>
    <w:rsid w:val="00D421D9"/>
    <w:rsid w:val="00D42BB5"/>
    <w:rsid w:val="00D430F2"/>
    <w:rsid w:val="00D43308"/>
    <w:rsid w:val="00D43960"/>
    <w:rsid w:val="00D43DF9"/>
    <w:rsid w:val="00D44563"/>
    <w:rsid w:val="00D45893"/>
    <w:rsid w:val="00D45FBE"/>
    <w:rsid w:val="00D46577"/>
    <w:rsid w:val="00D473EB"/>
    <w:rsid w:val="00D477DE"/>
    <w:rsid w:val="00D504CD"/>
    <w:rsid w:val="00D505FD"/>
    <w:rsid w:val="00D508A0"/>
    <w:rsid w:val="00D512C9"/>
    <w:rsid w:val="00D51EB7"/>
    <w:rsid w:val="00D52126"/>
    <w:rsid w:val="00D53978"/>
    <w:rsid w:val="00D539FC"/>
    <w:rsid w:val="00D556CF"/>
    <w:rsid w:val="00D56905"/>
    <w:rsid w:val="00D56EAE"/>
    <w:rsid w:val="00D5714E"/>
    <w:rsid w:val="00D57A9C"/>
    <w:rsid w:val="00D57DF3"/>
    <w:rsid w:val="00D60D40"/>
    <w:rsid w:val="00D6135E"/>
    <w:rsid w:val="00D61E81"/>
    <w:rsid w:val="00D622C0"/>
    <w:rsid w:val="00D62BE1"/>
    <w:rsid w:val="00D62FFE"/>
    <w:rsid w:val="00D63619"/>
    <w:rsid w:val="00D66B17"/>
    <w:rsid w:val="00D66C87"/>
    <w:rsid w:val="00D7040F"/>
    <w:rsid w:val="00D714BB"/>
    <w:rsid w:val="00D71B78"/>
    <w:rsid w:val="00D71C02"/>
    <w:rsid w:val="00D72C8D"/>
    <w:rsid w:val="00D72CEC"/>
    <w:rsid w:val="00D73309"/>
    <w:rsid w:val="00D73A9F"/>
    <w:rsid w:val="00D74031"/>
    <w:rsid w:val="00D74361"/>
    <w:rsid w:val="00D748F5"/>
    <w:rsid w:val="00D7549B"/>
    <w:rsid w:val="00D76ED2"/>
    <w:rsid w:val="00D77465"/>
    <w:rsid w:val="00D77607"/>
    <w:rsid w:val="00D7786B"/>
    <w:rsid w:val="00D80462"/>
    <w:rsid w:val="00D8122C"/>
    <w:rsid w:val="00D81577"/>
    <w:rsid w:val="00D81FD8"/>
    <w:rsid w:val="00D82EB8"/>
    <w:rsid w:val="00D841F9"/>
    <w:rsid w:val="00D8472D"/>
    <w:rsid w:val="00D84B22"/>
    <w:rsid w:val="00D84F27"/>
    <w:rsid w:val="00D859D9"/>
    <w:rsid w:val="00D85E43"/>
    <w:rsid w:val="00D85F0E"/>
    <w:rsid w:val="00D85F1E"/>
    <w:rsid w:val="00D86447"/>
    <w:rsid w:val="00D86F97"/>
    <w:rsid w:val="00D90185"/>
    <w:rsid w:val="00D915ED"/>
    <w:rsid w:val="00D92028"/>
    <w:rsid w:val="00D920D9"/>
    <w:rsid w:val="00D92FAB"/>
    <w:rsid w:val="00D93AC2"/>
    <w:rsid w:val="00D9441C"/>
    <w:rsid w:val="00D96522"/>
    <w:rsid w:val="00D974C7"/>
    <w:rsid w:val="00DA0001"/>
    <w:rsid w:val="00DA25D3"/>
    <w:rsid w:val="00DA2B24"/>
    <w:rsid w:val="00DA352B"/>
    <w:rsid w:val="00DA39BE"/>
    <w:rsid w:val="00DA3B07"/>
    <w:rsid w:val="00DA49DC"/>
    <w:rsid w:val="00DA5A7F"/>
    <w:rsid w:val="00DA5B2C"/>
    <w:rsid w:val="00DA6412"/>
    <w:rsid w:val="00DA65EC"/>
    <w:rsid w:val="00DA6621"/>
    <w:rsid w:val="00DA67BB"/>
    <w:rsid w:val="00DB0A04"/>
    <w:rsid w:val="00DB2313"/>
    <w:rsid w:val="00DB2EB5"/>
    <w:rsid w:val="00DB45FE"/>
    <w:rsid w:val="00DB4885"/>
    <w:rsid w:val="00DB4D15"/>
    <w:rsid w:val="00DB6F90"/>
    <w:rsid w:val="00DB79D3"/>
    <w:rsid w:val="00DC1466"/>
    <w:rsid w:val="00DC263A"/>
    <w:rsid w:val="00DC2A05"/>
    <w:rsid w:val="00DC34A9"/>
    <w:rsid w:val="00DC3B4C"/>
    <w:rsid w:val="00DC402A"/>
    <w:rsid w:val="00DC5616"/>
    <w:rsid w:val="00DC5BD6"/>
    <w:rsid w:val="00DC64F4"/>
    <w:rsid w:val="00DC69C0"/>
    <w:rsid w:val="00DC6E3D"/>
    <w:rsid w:val="00DC76C0"/>
    <w:rsid w:val="00DC7E51"/>
    <w:rsid w:val="00DD1B51"/>
    <w:rsid w:val="00DD1D12"/>
    <w:rsid w:val="00DD2CDB"/>
    <w:rsid w:val="00DD2E75"/>
    <w:rsid w:val="00DD2FB7"/>
    <w:rsid w:val="00DD36C1"/>
    <w:rsid w:val="00DD39D5"/>
    <w:rsid w:val="00DD3FDF"/>
    <w:rsid w:val="00DD4838"/>
    <w:rsid w:val="00DD5085"/>
    <w:rsid w:val="00DD51E8"/>
    <w:rsid w:val="00DD6441"/>
    <w:rsid w:val="00DD6922"/>
    <w:rsid w:val="00DD775A"/>
    <w:rsid w:val="00DE0066"/>
    <w:rsid w:val="00DE06FB"/>
    <w:rsid w:val="00DE078D"/>
    <w:rsid w:val="00DE07FA"/>
    <w:rsid w:val="00DE2942"/>
    <w:rsid w:val="00DE3680"/>
    <w:rsid w:val="00DE3C28"/>
    <w:rsid w:val="00DE40FA"/>
    <w:rsid w:val="00DE4A23"/>
    <w:rsid w:val="00DE4E41"/>
    <w:rsid w:val="00DE630E"/>
    <w:rsid w:val="00DE670F"/>
    <w:rsid w:val="00DE6DFE"/>
    <w:rsid w:val="00DE73A7"/>
    <w:rsid w:val="00DE7BE3"/>
    <w:rsid w:val="00DF13FF"/>
    <w:rsid w:val="00DF194B"/>
    <w:rsid w:val="00DF1E12"/>
    <w:rsid w:val="00DF20DE"/>
    <w:rsid w:val="00DF2BAF"/>
    <w:rsid w:val="00DF39AD"/>
    <w:rsid w:val="00DF43D6"/>
    <w:rsid w:val="00DF4A8A"/>
    <w:rsid w:val="00DF580C"/>
    <w:rsid w:val="00DF6226"/>
    <w:rsid w:val="00DF63AF"/>
    <w:rsid w:val="00DF6842"/>
    <w:rsid w:val="00DF68D2"/>
    <w:rsid w:val="00DF6996"/>
    <w:rsid w:val="00DF6C3A"/>
    <w:rsid w:val="00DF6D5F"/>
    <w:rsid w:val="00DF77B8"/>
    <w:rsid w:val="00DF79A5"/>
    <w:rsid w:val="00E001BB"/>
    <w:rsid w:val="00E0100F"/>
    <w:rsid w:val="00E01248"/>
    <w:rsid w:val="00E01902"/>
    <w:rsid w:val="00E02A33"/>
    <w:rsid w:val="00E03175"/>
    <w:rsid w:val="00E04932"/>
    <w:rsid w:val="00E04E91"/>
    <w:rsid w:val="00E051BF"/>
    <w:rsid w:val="00E05778"/>
    <w:rsid w:val="00E05B25"/>
    <w:rsid w:val="00E05E0E"/>
    <w:rsid w:val="00E0619F"/>
    <w:rsid w:val="00E066C2"/>
    <w:rsid w:val="00E06AE5"/>
    <w:rsid w:val="00E075C4"/>
    <w:rsid w:val="00E079B3"/>
    <w:rsid w:val="00E10418"/>
    <w:rsid w:val="00E1091A"/>
    <w:rsid w:val="00E109FA"/>
    <w:rsid w:val="00E11124"/>
    <w:rsid w:val="00E11337"/>
    <w:rsid w:val="00E11362"/>
    <w:rsid w:val="00E12766"/>
    <w:rsid w:val="00E1303B"/>
    <w:rsid w:val="00E1627B"/>
    <w:rsid w:val="00E162CE"/>
    <w:rsid w:val="00E172DB"/>
    <w:rsid w:val="00E17824"/>
    <w:rsid w:val="00E20A17"/>
    <w:rsid w:val="00E21031"/>
    <w:rsid w:val="00E213EC"/>
    <w:rsid w:val="00E229BB"/>
    <w:rsid w:val="00E22CFF"/>
    <w:rsid w:val="00E22E15"/>
    <w:rsid w:val="00E24135"/>
    <w:rsid w:val="00E24645"/>
    <w:rsid w:val="00E24A64"/>
    <w:rsid w:val="00E264E0"/>
    <w:rsid w:val="00E26684"/>
    <w:rsid w:val="00E26DF4"/>
    <w:rsid w:val="00E30055"/>
    <w:rsid w:val="00E30303"/>
    <w:rsid w:val="00E303D9"/>
    <w:rsid w:val="00E304F7"/>
    <w:rsid w:val="00E30778"/>
    <w:rsid w:val="00E31022"/>
    <w:rsid w:val="00E313F1"/>
    <w:rsid w:val="00E32A37"/>
    <w:rsid w:val="00E32F22"/>
    <w:rsid w:val="00E32F6F"/>
    <w:rsid w:val="00E33D53"/>
    <w:rsid w:val="00E35425"/>
    <w:rsid w:val="00E3552B"/>
    <w:rsid w:val="00E3624D"/>
    <w:rsid w:val="00E3712D"/>
    <w:rsid w:val="00E37475"/>
    <w:rsid w:val="00E409DF"/>
    <w:rsid w:val="00E41059"/>
    <w:rsid w:val="00E42BB4"/>
    <w:rsid w:val="00E430D7"/>
    <w:rsid w:val="00E433C3"/>
    <w:rsid w:val="00E467CC"/>
    <w:rsid w:val="00E473D9"/>
    <w:rsid w:val="00E47795"/>
    <w:rsid w:val="00E47841"/>
    <w:rsid w:val="00E47A15"/>
    <w:rsid w:val="00E50080"/>
    <w:rsid w:val="00E50723"/>
    <w:rsid w:val="00E507DC"/>
    <w:rsid w:val="00E50AF5"/>
    <w:rsid w:val="00E51213"/>
    <w:rsid w:val="00E51498"/>
    <w:rsid w:val="00E51528"/>
    <w:rsid w:val="00E5208E"/>
    <w:rsid w:val="00E5241C"/>
    <w:rsid w:val="00E52D06"/>
    <w:rsid w:val="00E52ECA"/>
    <w:rsid w:val="00E52EFB"/>
    <w:rsid w:val="00E540F0"/>
    <w:rsid w:val="00E55922"/>
    <w:rsid w:val="00E56D90"/>
    <w:rsid w:val="00E5713E"/>
    <w:rsid w:val="00E6000B"/>
    <w:rsid w:val="00E614EC"/>
    <w:rsid w:val="00E61A30"/>
    <w:rsid w:val="00E61DB4"/>
    <w:rsid w:val="00E62947"/>
    <w:rsid w:val="00E62E26"/>
    <w:rsid w:val="00E62F9A"/>
    <w:rsid w:val="00E6473F"/>
    <w:rsid w:val="00E64873"/>
    <w:rsid w:val="00E64BF4"/>
    <w:rsid w:val="00E64D81"/>
    <w:rsid w:val="00E65CBC"/>
    <w:rsid w:val="00E65D95"/>
    <w:rsid w:val="00E67E66"/>
    <w:rsid w:val="00E706BA"/>
    <w:rsid w:val="00E70E37"/>
    <w:rsid w:val="00E71D59"/>
    <w:rsid w:val="00E7209F"/>
    <w:rsid w:val="00E72A78"/>
    <w:rsid w:val="00E73729"/>
    <w:rsid w:val="00E73F16"/>
    <w:rsid w:val="00E73F1A"/>
    <w:rsid w:val="00E7663B"/>
    <w:rsid w:val="00E7754D"/>
    <w:rsid w:val="00E77716"/>
    <w:rsid w:val="00E77EE6"/>
    <w:rsid w:val="00E8030A"/>
    <w:rsid w:val="00E81B2F"/>
    <w:rsid w:val="00E81D37"/>
    <w:rsid w:val="00E8289C"/>
    <w:rsid w:val="00E83560"/>
    <w:rsid w:val="00E84C0B"/>
    <w:rsid w:val="00E85840"/>
    <w:rsid w:val="00E876C2"/>
    <w:rsid w:val="00E90372"/>
    <w:rsid w:val="00E91860"/>
    <w:rsid w:val="00E92D1E"/>
    <w:rsid w:val="00E932A2"/>
    <w:rsid w:val="00E93E03"/>
    <w:rsid w:val="00E944F3"/>
    <w:rsid w:val="00E9467A"/>
    <w:rsid w:val="00E96950"/>
    <w:rsid w:val="00E96ADB"/>
    <w:rsid w:val="00EA09CF"/>
    <w:rsid w:val="00EA0B36"/>
    <w:rsid w:val="00EA1167"/>
    <w:rsid w:val="00EA14D3"/>
    <w:rsid w:val="00EA1693"/>
    <w:rsid w:val="00EA25BB"/>
    <w:rsid w:val="00EA3571"/>
    <w:rsid w:val="00EA433B"/>
    <w:rsid w:val="00EA4E81"/>
    <w:rsid w:val="00EA4EEC"/>
    <w:rsid w:val="00EA541C"/>
    <w:rsid w:val="00EA5436"/>
    <w:rsid w:val="00EA5A94"/>
    <w:rsid w:val="00EB002F"/>
    <w:rsid w:val="00EB031E"/>
    <w:rsid w:val="00EB09E5"/>
    <w:rsid w:val="00EB11E4"/>
    <w:rsid w:val="00EB16E3"/>
    <w:rsid w:val="00EB19DF"/>
    <w:rsid w:val="00EB2984"/>
    <w:rsid w:val="00EB3422"/>
    <w:rsid w:val="00EB3836"/>
    <w:rsid w:val="00EB432F"/>
    <w:rsid w:val="00EB46E1"/>
    <w:rsid w:val="00EB6598"/>
    <w:rsid w:val="00EB712F"/>
    <w:rsid w:val="00EB7555"/>
    <w:rsid w:val="00EC00F7"/>
    <w:rsid w:val="00EC0A19"/>
    <w:rsid w:val="00EC0B76"/>
    <w:rsid w:val="00EC17C6"/>
    <w:rsid w:val="00EC17D7"/>
    <w:rsid w:val="00EC1859"/>
    <w:rsid w:val="00EC1CD3"/>
    <w:rsid w:val="00EC1D85"/>
    <w:rsid w:val="00EC1F4D"/>
    <w:rsid w:val="00EC252C"/>
    <w:rsid w:val="00EC2AE3"/>
    <w:rsid w:val="00EC4458"/>
    <w:rsid w:val="00EC4738"/>
    <w:rsid w:val="00EC6531"/>
    <w:rsid w:val="00EC6B9D"/>
    <w:rsid w:val="00ED1212"/>
    <w:rsid w:val="00ED14BF"/>
    <w:rsid w:val="00ED1651"/>
    <w:rsid w:val="00ED1F8B"/>
    <w:rsid w:val="00ED2D58"/>
    <w:rsid w:val="00ED2E58"/>
    <w:rsid w:val="00ED3F75"/>
    <w:rsid w:val="00ED403F"/>
    <w:rsid w:val="00ED667E"/>
    <w:rsid w:val="00ED691F"/>
    <w:rsid w:val="00EE0942"/>
    <w:rsid w:val="00EE3048"/>
    <w:rsid w:val="00EE46D0"/>
    <w:rsid w:val="00EE55F0"/>
    <w:rsid w:val="00EE5F34"/>
    <w:rsid w:val="00EE7057"/>
    <w:rsid w:val="00EE75C5"/>
    <w:rsid w:val="00EE7A48"/>
    <w:rsid w:val="00EE7DA4"/>
    <w:rsid w:val="00EF06C0"/>
    <w:rsid w:val="00EF1B05"/>
    <w:rsid w:val="00EF1E40"/>
    <w:rsid w:val="00EF273C"/>
    <w:rsid w:val="00EF2B7E"/>
    <w:rsid w:val="00EF2D47"/>
    <w:rsid w:val="00EF4D40"/>
    <w:rsid w:val="00EF4E3A"/>
    <w:rsid w:val="00EF5A2E"/>
    <w:rsid w:val="00EF75CC"/>
    <w:rsid w:val="00F00636"/>
    <w:rsid w:val="00F0174D"/>
    <w:rsid w:val="00F022CE"/>
    <w:rsid w:val="00F02AAA"/>
    <w:rsid w:val="00F034EA"/>
    <w:rsid w:val="00F03C2C"/>
    <w:rsid w:val="00F04CAA"/>
    <w:rsid w:val="00F04D5D"/>
    <w:rsid w:val="00F051FF"/>
    <w:rsid w:val="00F0621D"/>
    <w:rsid w:val="00F06537"/>
    <w:rsid w:val="00F0655A"/>
    <w:rsid w:val="00F069EF"/>
    <w:rsid w:val="00F10087"/>
    <w:rsid w:val="00F10B0C"/>
    <w:rsid w:val="00F10D07"/>
    <w:rsid w:val="00F10DDA"/>
    <w:rsid w:val="00F110A0"/>
    <w:rsid w:val="00F11C1A"/>
    <w:rsid w:val="00F122CB"/>
    <w:rsid w:val="00F13298"/>
    <w:rsid w:val="00F1472A"/>
    <w:rsid w:val="00F17EAE"/>
    <w:rsid w:val="00F20D2E"/>
    <w:rsid w:val="00F21425"/>
    <w:rsid w:val="00F21838"/>
    <w:rsid w:val="00F21A63"/>
    <w:rsid w:val="00F22421"/>
    <w:rsid w:val="00F229B2"/>
    <w:rsid w:val="00F2309F"/>
    <w:rsid w:val="00F23601"/>
    <w:rsid w:val="00F24E30"/>
    <w:rsid w:val="00F24E5D"/>
    <w:rsid w:val="00F269F0"/>
    <w:rsid w:val="00F26EEE"/>
    <w:rsid w:val="00F27130"/>
    <w:rsid w:val="00F27660"/>
    <w:rsid w:val="00F302B6"/>
    <w:rsid w:val="00F319A9"/>
    <w:rsid w:val="00F32315"/>
    <w:rsid w:val="00F32C8D"/>
    <w:rsid w:val="00F354A7"/>
    <w:rsid w:val="00F36279"/>
    <w:rsid w:val="00F3694F"/>
    <w:rsid w:val="00F3703A"/>
    <w:rsid w:val="00F370C0"/>
    <w:rsid w:val="00F373CD"/>
    <w:rsid w:val="00F37A5C"/>
    <w:rsid w:val="00F37AAB"/>
    <w:rsid w:val="00F37FB7"/>
    <w:rsid w:val="00F411EA"/>
    <w:rsid w:val="00F41D7B"/>
    <w:rsid w:val="00F42676"/>
    <w:rsid w:val="00F42CC2"/>
    <w:rsid w:val="00F44FF8"/>
    <w:rsid w:val="00F4520E"/>
    <w:rsid w:val="00F45265"/>
    <w:rsid w:val="00F454E3"/>
    <w:rsid w:val="00F45FCC"/>
    <w:rsid w:val="00F46B23"/>
    <w:rsid w:val="00F46C93"/>
    <w:rsid w:val="00F47682"/>
    <w:rsid w:val="00F47AA7"/>
    <w:rsid w:val="00F51574"/>
    <w:rsid w:val="00F51939"/>
    <w:rsid w:val="00F51C6B"/>
    <w:rsid w:val="00F52653"/>
    <w:rsid w:val="00F53A0A"/>
    <w:rsid w:val="00F5481A"/>
    <w:rsid w:val="00F55608"/>
    <w:rsid w:val="00F56091"/>
    <w:rsid w:val="00F5615C"/>
    <w:rsid w:val="00F56627"/>
    <w:rsid w:val="00F56E6F"/>
    <w:rsid w:val="00F57D23"/>
    <w:rsid w:val="00F60D71"/>
    <w:rsid w:val="00F60FEC"/>
    <w:rsid w:val="00F6153D"/>
    <w:rsid w:val="00F61609"/>
    <w:rsid w:val="00F6163D"/>
    <w:rsid w:val="00F61AB5"/>
    <w:rsid w:val="00F61B74"/>
    <w:rsid w:val="00F62347"/>
    <w:rsid w:val="00F62431"/>
    <w:rsid w:val="00F62A61"/>
    <w:rsid w:val="00F63FFE"/>
    <w:rsid w:val="00F645A3"/>
    <w:rsid w:val="00F651A5"/>
    <w:rsid w:val="00F6559F"/>
    <w:rsid w:val="00F6629C"/>
    <w:rsid w:val="00F67803"/>
    <w:rsid w:val="00F70298"/>
    <w:rsid w:val="00F7062C"/>
    <w:rsid w:val="00F70677"/>
    <w:rsid w:val="00F72AF6"/>
    <w:rsid w:val="00F72C00"/>
    <w:rsid w:val="00F7300E"/>
    <w:rsid w:val="00F737C3"/>
    <w:rsid w:val="00F73C3A"/>
    <w:rsid w:val="00F7427C"/>
    <w:rsid w:val="00F74E98"/>
    <w:rsid w:val="00F7509E"/>
    <w:rsid w:val="00F7539D"/>
    <w:rsid w:val="00F75A54"/>
    <w:rsid w:val="00F77D3B"/>
    <w:rsid w:val="00F8053D"/>
    <w:rsid w:val="00F80E9C"/>
    <w:rsid w:val="00F8149E"/>
    <w:rsid w:val="00F81DD4"/>
    <w:rsid w:val="00F83952"/>
    <w:rsid w:val="00F83AD5"/>
    <w:rsid w:val="00F84200"/>
    <w:rsid w:val="00F84C6B"/>
    <w:rsid w:val="00F851C1"/>
    <w:rsid w:val="00F85635"/>
    <w:rsid w:val="00F86ABF"/>
    <w:rsid w:val="00F86CB4"/>
    <w:rsid w:val="00F8742B"/>
    <w:rsid w:val="00F90BF0"/>
    <w:rsid w:val="00F92332"/>
    <w:rsid w:val="00F92697"/>
    <w:rsid w:val="00F926E0"/>
    <w:rsid w:val="00F932AF"/>
    <w:rsid w:val="00F93A68"/>
    <w:rsid w:val="00F93AB9"/>
    <w:rsid w:val="00F940AF"/>
    <w:rsid w:val="00F94795"/>
    <w:rsid w:val="00F9493C"/>
    <w:rsid w:val="00F94F71"/>
    <w:rsid w:val="00F973C4"/>
    <w:rsid w:val="00F97C43"/>
    <w:rsid w:val="00FA0013"/>
    <w:rsid w:val="00FA03C6"/>
    <w:rsid w:val="00FA085C"/>
    <w:rsid w:val="00FA2EBF"/>
    <w:rsid w:val="00FA31B4"/>
    <w:rsid w:val="00FA3824"/>
    <w:rsid w:val="00FA38C2"/>
    <w:rsid w:val="00FA398F"/>
    <w:rsid w:val="00FA39AE"/>
    <w:rsid w:val="00FA3B05"/>
    <w:rsid w:val="00FA3D9B"/>
    <w:rsid w:val="00FA3E48"/>
    <w:rsid w:val="00FA47F6"/>
    <w:rsid w:val="00FA5377"/>
    <w:rsid w:val="00FA5509"/>
    <w:rsid w:val="00FA630A"/>
    <w:rsid w:val="00FA6919"/>
    <w:rsid w:val="00FA6F5F"/>
    <w:rsid w:val="00FA709B"/>
    <w:rsid w:val="00FB10F0"/>
    <w:rsid w:val="00FB129D"/>
    <w:rsid w:val="00FB1D0E"/>
    <w:rsid w:val="00FB1DF1"/>
    <w:rsid w:val="00FB2688"/>
    <w:rsid w:val="00FB2FA3"/>
    <w:rsid w:val="00FB40C8"/>
    <w:rsid w:val="00FB57E4"/>
    <w:rsid w:val="00FB5839"/>
    <w:rsid w:val="00FB65AC"/>
    <w:rsid w:val="00FB78AD"/>
    <w:rsid w:val="00FB7C4B"/>
    <w:rsid w:val="00FC20B7"/>
    <w:rsid w:val="00FC316E"/>
    <w:rsid w:val="00FC49D1"/>
    <w:rsid w:val="00FC4E49"/>
    <w:rsid w:val="00FC5A68"/>
    <w:rsid w:val="00FC5E64"/>
    <w:rsid w:val="00FC68F6"/>
    <w:rsid w:val="00FC6E24"/>
    <w:rsid w:val="00FD04A6"/>
    <w:rsid w:val="00FD0820"/>
    <w:rsid w:val="00FD1070"/>
    <w:rsid w:val="00FD1225"/>
    <w:rsid w:val="00FD32DC"/>
    <w:rsid w:val="00FD334D"/>
    <w:rsid w:val="00FD464C"/>
    <w:rsid w:val="00FD54DE"/>
    <w:rsid w:val="00FD55C6"/>
    <w:rsid w:val="00FD7104"/>
    <w:rsid w:val="00FD777B"/>
    <w:rsid w:val="00FD7D1C"/>
    <w:rsid w:val="00FE0103"/>
    <w:rsid w:val="00FE042D"/>
    <w:rsid w:val="00FE224C"/>
    <w:rsid w:val="00FE2290"/>
    <w:rsid w:val="00FE27B8"/>
    <w:rsid w:val="00FE32DA"/>
    <w:rsid w:val="00FE4AD1"/>
    <w:rsid w:val="00FE4E50"/>
    <w:rsid w:val="00FE4E79"/>
    <w:rsid w:val="00FE50FC"/>
    <w:rsid w:val="00FE5240"/>
    <w:rsid w:val="00FE6280"/>
    <w:rsid w:val="00FE680F"/>
    <w:rsid w:val="00FE72FE"/>
    <w:rsid w:val="00FF0935"/>
    <w:rsid w:val="00FF0AA8"/>
    <w:rsid w:val="00FF1C43"/>
    <w:rsid w:val="00FF2095"/>
    <w:rsid w:val="00FF2314"/>
    <w:rsid w:val="00FF2CCF"/>
    <w:rsid w:val="00FF2CFF"/>
    <w:rsid w:val="00FF37A9"/>
    <w:rsid w:val="00FF392F"/>
    <w:rsid w:val="00FF5828"/>
    <w:rsid w:val="00FF6B0B"/>
    <w:rsid w:val="00FF7832"/>
  </w:rsids>
  <m:mathPr>
    <m:mathFont m:val="Cambria Math"/>
    <m:brkBin m:val="before"/>
    <m:brkBinSub m:val="--"/>
    <m:smallFrac/>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vi-VN" w:eastAsia="vi-V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1FDB"/>
    <w:rPr>
      <w:sz w:val="24"/>
      <w:szCs w:val="24"/>
      <w:lang w:val="en-US" w:eastAsia="en-US"/>
    </w:rPr>
  </w:style>
  <w:style w:type="paragraph" w:styleId="Heading1">
    <w:name w:val="heading 1"/>
    <w:basedOn w:val="Normal"/>
    <w:next w:val="Normal"/>
    <w:link w:val="Heading1Char"/>
    <w:qFormat/>
    <w:rsid w:val="00B01F9B"/>
    <w:pPr>
      <w:keepNext/>
      <w:jc w:val="center"/>
      <w:outlineLvl w:val="0"/>
    </w:pPr>
    <w:rPr>
      <w:rFonts w:ascii=".VnTimeH" w:hAnsi=".VnTimeH"/>
      <w:b/>
      <w:sz w:val="32"/>
      <w:szCs w:val="20"/>
      <w:lang w:val="en-GB"/>
    </w:rPr>
  </w:style>
  <w:style w:type="paragraph" w:styleId="Heading3">
    <w:name w:val="heading 3"/>
    <w:basedOn w:val="Normal"/>
    <w:next w:val="Normal"/>
    <w:link w:val="Heading3Char"/>
    <w:qFormat/>
    <w:rsid w:val="002E0C57"/>
    <w:pPr>
      <w:keepNext/>
      <w:jc w:val="center"/>
      <w:outlineLvl w:val="2"/>
    </w:pPr>
    <w:rPr>
      <w:rFonts w:ascii=".VnTime" w:hAnsi=".VnTime"/>
      <w:b/>
      <w:color w:val="0000FF"/>
      <w:sz w:val="32"/>
      <w:szCs w:val="20"/>
    </w:rPr>
  </w:style>
  <w:style w:type="paragraph" w:styleId="Heading4">
    <w:name w:val="heading 4"/>
    <w:basedOn w:val="Normal"/>
    <w:next w:val="Normal"/>
    <w:qFormat/>
    <w:rsid w:val="00CE7B2C"/>
    <w:pPr>
      <w:keepNext/>
      <w:jc w:val="center"/>
      <w:outlineLvl w:val="3"/>
    </w:pPr>
    <w:rPr>
      <w:rFonts w:ascii=".VnTime" w:hAnsi=".VnTime"/>
      <w:b/>
      <w:color w:val="0000FF"/>
      <w:sz w:val="22"/>
      <w:szCs w:val="20"/>
    </w:rPr>
  </w:style>
  <w:style w:type="paragraph" w:styleId="Heading5">
    <w:name w:val="heading 5"/>
    <w:basedOn w:val="Normal"/>
    <w:next w:val="Normal"/>
    <w:link w:val="Heading5Char"/>
    <w:qFormat/>
    <w:rsid w:val="00F8742B"/>
    <w:pPr>
      <w:keepNext/>
      <w:jc w:val="center"/>
      <w:outlineLvl w:val="4"/>
    </w:pPr>
    <w:rPr>
      <w:rFonts w:ascii=".VnTimeH" w:hAnsi=".VnTimeH"/>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aliases w:val="Body Text Indent Char1,Body Text Indent Char1 Char Char,Body Text Indent Char1 Char Char Char Char ,Body Text Indent Char Char Char Char,Body Text Indent Char Char Char,Body Text Indent Char Char Char Char Char Cha"/>
    <w:basedOn w:val="Normal"/>
    <w:link w:val="BodyTextIndentChar"/>
    <w:rsid w:val="002E0C57"/>
    <w:pPr>
      <w:autoSpaceDE w:val="0"/>
      <w:autoSpaceDN w:val="0"/>
      <w:spacing w:after="120"/>
      <w:ind w:firstLine="567"/>
      <w:jc w:val="both"/>
    </w:pPr>
    <w:rPr>
      <w:rFonts w:ascii=".VnTime" w:hAnsi=".VnTime"/>
      <w:color w:val="000000"/>
      <w:sz w:val="28"/>
      <w:szCs w:val="28"/>
    </w:rPr>
  </w:style>
  <w:style w:type="character" w:customStyle="1" w:styleId="BodyTextIndentChar">
    <w:name w:val="Body Text Indent Char"/>
    <w:aliases w:val="Body Text Indent Char1 Char,Body Text Indent Char1 Char Char Char,Body Text Indent Char1 Char Char Char Char  Char,Body Text Indent Char Char Char Char Char,Body Text Indent Char Char Char Char1"/>
    <w:link w:val="BodyTextIndent"/>
    <w:rsid w:val="002E0C57"/>
    <w:rPr>
      <w:rFonts w:ascii=".VnTime" w:hAnsi=".VnTime"/>
      <w:color w:val="000000"/>
      <w:sz w:val="28"/>
      <w:szCs w:val="28"/>
      <w:lang w:val="en-US" w:eastAsia="en-US" w:bidi="ar-SA"/>
    </w:rPr>
  </w:style>
  <w:style w:type="paragraph" w:customStyle="1" w:styleId="dieu">
    <w:name w:val="dieu"/>
    <w:basedOn w:val="Normal"/>
    <w:link w:val="dieuChar"/>
    <w:rsid w:val="002E0C57"/>
    <w:pPr>
      <w:spacing w:after="120"/>
      <w:ind w:firstLine="720"/>
    </w:pPr>
    <w:rPr>
      <w:b/>
      <w:color w:val="0000FF"/>
      <w:sz w:val="26"/>
      <w:szCs w:val="20"/>
    </w:rPr>
  </w:style>
  <w:style w:type="character" w:customStyle="1" w:styleId="dieuChar">
    <w:name w:val="dieu Char"/>
    <w:link w:val="dieu"/>
    <w:rsid w:val="002E0C57"/>
    <w:rPr>
      <w:b/>
      <w:color w:val="0000FF"/>
      <w:sz w:val="26"/>
      <w:lang w:val="en-US" w:eastAsia="en-US" w:bidi="ar-SA"/>
    </w:rPr>
  </w:style>
  <w:style w:type="character" w:customStyle="1" w:styleId="normalchar1">
    <w:name w:val="normal__char1"/>
    <w:rsid w:val="002E0C57"/>
    <w:rPr>
      <w:rFonts w:ascii="Arial" w:hAnsi="Arial" w:cs="Arial" w:hint="default"/>
      <w:sz w:val="22"/>
      <w:szCs w:val="22"/>
    </w:rPr>
  </w:style>
  <w:style w:type="paragraph" w:customStyle="1" w:styleId="than">
    <w:name w:val="than"/>
    <w:basedOn w:val="Normal"/>
    <w:rsid w:val="002E0C57"/>
    <w:pPr>
      <w:spacing w:before="100" w:beforeAutospacing="1" w:after="100" w:afterAutospacing="1"/>
    </w:pPr>
  </w:style>
  <w:style w:type="table" w:styleId="TableGrid">
    <w:name w:val="Table Grid"/>
    <w:basedOn w:val="TableNormal"/>
    <w:rsid w:val="002E0C57"/>
    <w:pPr>
      <w:spacing w:after="200" w:line="276" w:lineRule="auto"/>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CharChar1CharCharCharChar">
    <w:name w:val="Char Char Char Char Char Char Char Char Char1 Char Char Char Char"/>
    <w:basedOn w:val="Normal"/>
    <w:rsid w:val="002E0C57"/>
    <w:pPr>
      <w:spacing w:after="160" w:line="240" w:lineRule="exact"/>
    </w:pPr>
    <w:rPr>
      <w:rFonts w:ascii="Verdana" w:hAnsi="Verdana"/>
      <w:sz w:val="20"/>
      <w:szCs w:val="20"/>
    </w:rPr>
  </w:style>
  <w:style w:type="character" w:customStyle="1" w:styleId="Heading3Char">
    <w:name w:val="Heading 3 Char"/>
    <w:link w:val="Heading3"/>
    <w:rsid w:val="002E0C57"/>
    <w:rPr>
      <w:rFonts w:ascii=".VnTime" w:hAnsi=".VnTime"/>
      <w:b/>
      <w:color w:val="0000FF"/>
      <w:sz w:val="32"/>
      <w:lang w:val="en-US" w:eastAsia="en-US" w:bidi="ar-SA"/>
    </w:rPr>
  </w:style>
  <w:style w:type="paragraph" w:styleId="Footer">
    <w:name w:val="footer"/>
    <w:basedOn w:val="Normal"/>
    <w:link w:val="FooterChar"/>
    <w:uiPriority w:val="99"/>
    <w:rsid w:val="002E0C57"/>
    <w:pPr>
      <w:tabs>
        <w:tab w:val="center" w:pos="4320"/>
        <w:tab w:val="right" w:pos="8640"/>
      </w:tabs>
    </w:pPr>
    <w:rPr>
      <w:lang w:val="x-none" w:eastAsia="x-none"/>
    </w:rPr>
  </w:style>
  <w:style w:type="character" w:styleId="PageNumber">
    <w:name w:val="page number"/>
    <w:basedOn w:val="DefaultParagraphFont"/>
    <w:rsid w:val="002E0C57"/>
  </w:style>
  <w:style w:type="paragraph" w:customStyle="1" w:styleId="Tenvb">
    <w:name w:val="Tenvb"/>
    <w:basedOn w:val="Normal"/>
    <w:rsid w:val="0053759F"/>
    <w:pPr>
      <w:spacing w:before="120" w:after="120"/>
      <w:jc w:val="center"/>
    </w:pPr>
    <w:rPr>
      <w:b/>
      <w:color w:val="0000FF"/>
      <w:sz w:val="20"/>
      <w:szCs w:val="20"/>
    </w:rPr>
  </w:style>
  <w:style w:type="paragraph" w:styleId="BodyTextIndent2">
    <w:name w:val="Body Text Indent 2"/>
    <w:basedOn w:val="Normal"/>
    <w:link w:val="BodyTextIndent2Char"/>
    <w:rsid w:val="007F6983"/>
    <w:pPr>
      <w:autoSpaceDE w:val="0"/>
      <w:autoSpaceDN w:val="0"/>
      <w:ind w:firstLine="720"/>
      <w:jc w:val="both"/>
    </w:pPr>
    <w:rPr>
      <w:rFonts w:ascii=".VnTime" w:hAnsi=".VnTime" w:cs=".VnTime"/>
      <w:sz w:val="28"/>
      <w:szCs w:val="28"/>
    </w:rPr>
  </w:style>
  <w:style w:type="character" w:customStyle="1" w:styleId="BodyTextIndent2Char">
    <w:name w:val="Body Text Indent 2 Char"/>
    <w:link w:val="BodyTextIndent2"/>
    <w:rsid w:val="007F6983"/>
    <w:rPr>
      <w:rFonts w:ascii=".VnTime" w:hAnsi=".VnTime" w:cs=".VnTime"/>
      <w:sz w:val="28"/>
      <w:szCs w:val="28"/>
      <w:lang w:val="en-US" w:eastAsia="en-US" w:bidi="ar-SA"/>
    </w:rPr>
  </w:style>
  <w:style w:type="paragraph" w:styleId="BodyText2">
    <w:name w:val="Body Text 2"/>
    <w:basedOn w:val="Normal"/>
    <w:link w:val="BodyText2Char"/>
    <w:rsid w:val="00A372AB"/>
    <w:pPr>
      <w:jc w:val="both"/>
    </w:pPr>
    <w:rPr>
      <w:rFonts w:ascii=".VnTime" w:hAnsi=".VnTime"/>
      <w:color w:val="0000FF"/>
      <w:sz w:val="26"/>
      <w:szCs w:val="20"/>
      <w:lang w:val="x-none" w:eastAsia="x-none"/>
    </w:rPr>
  </w:style>
  <w:style w:type="paragraph" w:styleId="BalloonText">
    <w:name w:val="Balloon Text"/>
    <w:basedOn w:val="Normal"/>
    <w:semiHidden/>
    <w:rsid w:val="003D43CB"/>
    <w:rPr>
      <w:rFonts w:ascii="Tahoma" w:hAnsi="Tahoma" w:cs="Tahoma"/>
      <w:sz w:val="16"/>
      <w:szCs w:val="16"/>
    </w:rPr>
  </w:style>
  <w:style w:type="paragraph" w:styleId="NormalWeb">
    <w:name w:val="Normal (Web)"/>
    <w:basedOn w:val="Normal"/>
    <w:uiPriority w:val="99"/>
    <w:rsid w:val="00C35B88"/>
    <w:pPr>
      <w:spacing w:before="100" w:beforeAutospacing="1" w:after="100" w:afterAutospacing="1"/>
    </w:pPr>
  </w:style>
  <w:style w:type="character" w:styleId="Hyperlink">
    <w:name w:val="Hyperlink"/>
    <w:rsid w:val="002A43D7"/>
    <w:rPr>
      <w:color w:val="0000FF"/>
      <w:u w:val="single"/>
    </w:rPr>
  </w:style>
  <w:style w:type="paragraph" w:customStyle="1" w:styleId="CharCharCharCharCharCharCharCharCharChar">
    <w:name w:val="Char Char Char Char Char Char Char Char Char Char"/>
    <w:basedOn w:val="Normal"/>
    <w:autoRedefine/>
    <w:rsid w:val="004803D6"/>
    <w:pPr>
      <w:spacing w:after="160" w:line="240" w:lineRule="exact"/>
    </w:pPr>
    <w:rPr>
      <w:rFonts w:ascii="Verdana" w:hAnsi="Verdana" w:cs="Verdana"/>
      <w:sz w:val="20"/>
      <w:szCs w:val="20"/>
    </w:rPr>
  </w:style>
  <w:style w:type="paragraph" w:customStyle="1" w:styleId="CharCharChar2CharCharCharChar">
    <w:name w:val="Char Char Char2 Char Char Char Char"/>
    <w:basedOn w:val="Normal"/>
    <w:semiHidden/>
    <w:rsid w:val="004C0B22"/>
    <w:pPr>
      <w:spacing w:after="160" w:line="240" w:lineRule="exact"/>
    </w:pPr>
    <w:rPr>
      <w:rFonts w:ascii="Arial" w:hAnsi="Arial"/>
      <w:sz w:val="22"/>
      <w:szCs w:val="22"/>
    </w:rPr>
  </w:style>
  <w:style w:type="paragraph" w:styleId="ListParagraph">
    <w:name w:val="List Paragraph"/>
    <w:basedOn w:val="Normal"/>
    <w:uiPriority w:val="34"/>
    <w:qFormat/>
    <w:rsid w:val="00AD187C"/>
    <w:pPr>
      <w:spacing w:after="200" w:line="276" w:lineRule="auto"/>
      <w:ind w:left="720"/>
      <w:contextualSpacing/>
    </w:pPr>
    <w:rPr>
      <w:rFonts w:ascii="Calibri" w:eastAsia="Calibri" w:hAnsi="Calibri"/>
      <w:sz w:val="22"/>
      <w:szCs w:val="22"/>
    </w:rPr>
  </w:style>
  <w:style w:type="paragraph" w:styleId="DocumentMap">
    <w:name w:val="Document Map"/>
    <w:basedOn w:val="Normal"/>
    <w:semiHidden/>
    <w:rsid w:val="00CC4C3F"/>
    <w:pPr>
      <w:shd w:val="clear" w:color="auto" w:fill="000080"/>
    </w:pPr>
    <w:rPr>
      <w:rFonts w:ascii="Tahoma" w:hAnsi="Tahoma" w:cs="Tahoma"/>
      <w:sz w:val="20"/>
      <w:szCs w:val="20"/>
    </w:rPr>
  </w:style>
  <w:style w:type="character" w:customStyle="1" w:styleId="normal-h1">
    <w:name w:val="normal-h1"/>
    <w:rsid w:val="00ED1651"/>
    <w:rPr>
      <w:rFonts w:ascii="Times New Roman" w:hAnsi="Times New Roman" w:cs="Times New Roman"/>
      <w:sz w:val="28"/>
      <w:szCs w:val="28"/>
    </w:rPr>
  </w:style>
  <w:style w:type="paragraph" w:customStyle="1" w:styleId="normal-p">
    <w:name w:val="normal-p"/>
    <w:basedOn w:val="Normal"/>
    <w:rsid w:val="00ED1651"/>
    <w:pPr>
      <w:jc w:val="both"/>
    </w:pPr>
    <w:rPr>
      <w:sz w:val="20"/>
      <w:szCs w:val="20"/>
    </w:rPr>
  </w:style>
  <w:style w:type="character" w:customStyle="1" w:styleId="CharChar3">
    <w:name w:val="Char Char3"/>
    <w:locked/>
    <w:rsid w:val="00ED1651"/>
    <w:rPr>
      <w:rFonts w:ascii=".VnTime" w:hAnsi=".VnTime" w:cs=".VnTime"/>
      <w:sz w:val="28"/>
      <w:szCs w:val="28"/>
      <w:lang w:val="en-US" w:eastAsia="en-US" w:bidi="ar-SA"/>
    </w:rPr>
  </w:style>
  <w:style w:type="paragraph" w:customStyle="1" w:styleId="Char">
    <w:name w:val="Char"/>
    <w:basedOn w:val="Normal"/>
    <w:rsid w:val="00BE1562"/>
    <w:pPr>
      <w:pageBreakBefore/>
      <w:spacing w:before="100" w:beforeAutospacing="1" w:after="100" w:afterAutospacing="1"/>
    </w:pPr>
    <w:rPr>
      <w:rFonts w:ascii="Tahoma" w:hAnsi="Tahoma"/>
      <w:sz w:val="20"/>
      <w:szCs w:val="20"/>
    </w:rPr>
  </w:style>
  <w:style w:type="paragraph" w:styleId="Header">
    <w:name w:val="header"/>
    <w:basedOn w:val="Normal"/>
    <w:link w:val="HeaderChar"/>
    <w:uiPriority w:val="99"/>
    <w:rsid w:val="00A55FAD"/>
    <w:pPr>
      <w:tabs>
        <w:tab w:val="center" w:pos="4320"/>
        <w:tab w:val="right" w:pos="8640"/>
      </w:tabs>
    </w:pPr>
    <w:rPr>
      <w:lang w:val="x-none" w:eastAsia="x-none"/>
    </w:rPr>
  </w:style>
  <w:style w:type="paragraph" w:styleId="FootnoteText">
    <w:name w:val="footnote text"/>
    <w:aliases w:val="Footnote Text Char Char Char Char Char,Footnote Text Char Char Char Char Char Char Ch Char Char Char,Footnote Text Char Char Char Char Char Char Ch Char Char Char Char Char Char C,Footnote Text Char Char Char Char Char Char Ch Char,fn,f"/>
    <w:basedOn w:val="Normal"/>
    <w:link w:val="FootnoteTextChar"/>
    <w:rsid w:val="001838D0"/>
    <w:pPr>
      <w:spacing w:after="120"/>
      <w:ind w:firstLine="720"/>
      <w:jc w:val="both"/>
    </w:pPr>
    <w:rPr>
      <w:sz w:val="20"/>
      <w:szCs w:val="20"/>
    </w:rPr>
  </w:style>
  <w:style w:type="character" w:customStyle="1" w:styleId="FootnoteTextChar">
    <w:name w:val="Footnote Text Char"/>
    <w:aliases w:val="Footnote Text Char Char Char Char Char Char,Footnote Text Char Char Char Char Char Char Ch Char Char Char Char,Footnote Text Char Char Char Char Char Char Ch Char Char Char Char Char Char C Char,fn Char,f Char"/>
    <w:link w:val="FootnoteText"/>
    <w:rsid w:val="001838D0"/>
    <w:rPr>
      <w:lang w:val="en-US" w:eastAsia="en-US" w:bidi="ar-SA"/>
    </w:rPr>
  </w:style>
  <w:style w:type="character" w:customStyle="1" w:styleId="Heading1Char">
    <w:name w:val="Heading 1 Char"/>
    <w:link w:val="Heading1"/>
    <w:rsid w:val="00B01F9B"/>
    <w:rPr>
      <w:rFonts w:ascii=".VnTimeH" w:hAnsi=".VnTimeH"/>
      <w:b/>
      <w:sz w:val="32"/>
      <w:lang w:val="en-GB" w:eastAsia="en-US" w:bidi="ar-SA"/>
    </w:rPr>
  </w:style>
  <w:style w:type="paragraph" w:customStyle="1" w:styleId="Style1">
    <w:name w:val="Style1"/>
    <w:basedOn w:val="Normal"/>
    <w:next w:val="BodyText3"/>
    <w:rsid w:val="00270BE7"/>
    <w:pPr>
      <w:jc w:val="both"/>
    </w:pPr>
    <w:rPr>
      <w:color w:val="0000FF"/>
      <w:sz w:val="28"/>
      <w:lang w:val="nl-NL"/>
    </w:rPr>
  </w:style>
  <w:style w:type="paragraph" w:styleId="BodyText3">
    <w:name w:val="Body Text 3"/>
    <w:basedOn w:val="Normal"/>
    <w:link w:val="BodyText3Char"/>
    <w:rsid w:val="00270BE7"/>
    <w:pPr>
      <w:spacing w:after="120"/>
    </w:pPr>
    <w:rPr>
      <w:rFonts w:ascii=".VnTime" w:hAnsi=".VnTime"/>
      <w:sz w:val="16"/>
      <w:szCs w:val="16"/>
      <w:lang w:val="x-none" w:eastAsia="x-none"/>
    </w:rPr>
  </w:style>
  <w:style w:type="paragraph" w:customStyle="1" w:styleId="footnotetext-p">
    <w:name w:val="footnotetext-p"/>
    <w:basedOn w:val="Normal"/>
    <w:rsid w:val="00937DC6"/>
    <w:rPr>
      <w:sz w:val="20"/>
      <w:szCs w:val="20"/>
    </w:rPr>
  </w:style>
  <w:style w:type="character" w:customStyle="1" w:styleId="Heading5Char">
    <w:name w:val="Heading 5 Char"/>
    <w:link w:val="Heading5"/>
    <w:locked/>
    <w:rsid w:val="00F8742B"/>
    <w:rPr>
      <w:rFonts w:ascii=".VnTimeH" w:hAnsi=".VnTimeH"/>
      <w:b/>
      <w:sz w:val="24"/>
      <w:lang w:val="en-US" w:eastAsia="en-US" w:bidi="ar-SA"/>
    </w:rPr>
  </w:style>
  <w:style w:type="paragraph" w:styleId="BodyText">
    <w:name w:val="Body Text"/>
    <w:aliases w:val="Body Text Char Char Char,Body Text Char Char,Body Text Char Char Char Char Char,Body Text Char Char Char Char Char Char Char Char,Body Text Char Char Char Char Char Char Char Char Char,Body Text Char Char Char Char Char Char Char,Body Text Cha"/>
    <w:basedOn w:val="Normal"/>
    <w:link w:val="BodyTextChar"/>
    <w:rsid w:val="007B2642"/>
    <w:pPr>
      <w:spacing w:after="120"/>
    </w:pPr>
    <w:rPr>
      <w:lang w:val="x-none" w:eastAsia="x-none"/>
    </w:rPr>
  </w:style>
  <w:style w:type="character" w:customStyle="1" w:styleId="BodyTextChar">
    <w:name w:val="Body Text Char"/>
    <w:aliases w:val="Body Text Char Char Char Char1,Body Text Char Char Char2,Body Text Char Char Char Char Char Char1,Body Text Char Char Char Char Char Char Char Char Char2,Body Text Char Char Char Char Char Char Char Char Char Char1,Body Text Cha Char1"/>
    <w:link w:val="BodyText"/>
    <w:rsid w:val="007B2642"/>
    <w:rPr>
      <w:sz w:val="24"/>
      <w:szCs w:val="24"/>
    </w:rPr>
  </w:style>
  <w:style w:type="character" w:customStyle="1" w:styleId="BodyTextChar1">
    <w:name w:val="Body Text Char1"/>
    <w:aliases w:val="Body Text Char Char Char Char,Body Text Char Char Char1,Body Text Char Char Char Char Char Char,Body Text Char Char Char Char Char Char Char Char Char1,Body Text Char Char Char Char Char Char Char Char Char Char,Body Text Cha Char"/>
    <w:rsid w:val="007B2642"/>
    <w:rPr>
      <w:rFonts w:ascii=".VnTime" w:hAnsi=".VnTime"/>
      <w:sz w:val="26"/>
      <w:lang w:val="en-US" w:eastAsia="en-US" w:bidi="ar-SA"/>
    </w:rPr>
  </w:style>
  <w:style w:type="character" w:customStyle="1" w:styleId="FooterChar">
    <w:name w:val="Footer Char"/>
    <w:link w:val="Footer"/>
    <w:uiPriority w:val="99"/>
    <w:rsid w:val="000176DC"/>
    <w:rPr>
      <w:sz w:val="24"/>
      <w:szCs w:val="24"/>
    </w:rPr>
  </w:style>
  <w:style w:type="paragraph" w:styleId="NoSpacing">
    <w:name w:val="No Spacing"/>
    <w:basedOn w:val="Normal"/>
    <w:uiPriority w:val="1"/>
    <w:qFormat/>
    <w:rsid w:val="00A76913"/>
    <w:rPr>
      <w:rFonts w:eastAsia="Calibri"/>
      <w:sz w:val="26"/>
      <w:szCs w:val="26"/>
    </w:rPr>
  </w:style>
  <w:style w:type="character" w:customStyle="1" w:styleId="CharChar7">
    <w:name w:val="Char Char7"/>
    <w:rsid w:val="00144E8F"/>
    <w:rPr>
      <w:rFonts w:ascii=".VnTimeH" w:eastAsia="Times New Roman" w:hAnsi=".VnTimeH"/>
      <w:b/>
      <w:sz w:val="24"/>
    </w:rPr>
  </w:style>
  <w:style w:type="character" w:customStyle="1" w:styleId="BodyTextIndent2Char2">
    <w:name w:val="Body Text Indent 2 Char2"/>
    <w:rsid w:val="0072173E"/>
    <w:rPr>
      <w:rFonts w:eastAsia="Times New Roman"/>
      <w:sz w:val="28"/>
      <w:lang w:val="nl-NL"/>
    </w:rPr>
  </w:style>
  <w:style w:type="character" w:styleId="Emphasis">
    <w:name w:val="Emphasis"/>
    <w:qFormat/>
    <w:rsid w:val="008F143D"/>
    <w:rPr>
      <w:i/>
      <w:iCs/>
    </w:rPr>
  </w:style>
  <w:style w:type="character" w:customStyle="1" w:styleId="BodyText3Char">
    <w:name w:val="Body Text 3 Char"/>
    <w:link w:val="BodyText3"/>
    <w:rsid w:val="00F70298"/>
    <w:rPr>
      <w:rFonts w:ascii=".VnTime" w:hAnsi=".VnTime"/>
      <w:sz w:val="16"/>
      <w:szCs w:val="16"/>
    </w:rPr>
  </w:style>
  <w:style w:type="character" w:customStyle="1" w:styleId="apple-tab-span">
    <w:name w:val="apple-tab-span"/>
    <w:rsid w:val="008A2FD7"/>
  </w:style>
  <w:style w:type="character" w:styleId="FootnoteReference">
    <w:name w:val="footnote reference"/>
    <w:aliases w:val="Footnote,BearingPoint,Ref,de nota al pie,ftref,BVI fnr,Footnote text"/>
    <w:rsid w:val="00F926E0"/>
    <w:rPr>
      <w:rFonts w:cs="Times New Roman"/>
      <w:vertAlign w:val="superscript"/>
    </w:rPr>
  </w:style>
  <w:style w:type="character" w:customStyle="1" w:styleId="apple-converted-space">
    <w:name w:val="apple-converted-space"/>
    <w:uiPriority w:val="99"/>
    <w:rsid w:val="00B978E7"/>
    <w:rPr>
      <w:rFonts w:cs="Times New Roman"/>
    </w:rPr>
  </w:style>
  <w:style w:type="character" w:customStyle="1" w:styleId="HeaderChar">
    <w:name w:val="Header Char"/>
    <w:link w:val="Header"/>
    <w:uiPriority w:val="99"/>
    <w:rsid w:val="007C3498"/>
    <w:rPr>
      <w:sz w:val="24"/>
      <w:szCs w:val="24"/>
    </w:rPr>
  </w:style>
  <w:style w:type="character" w:customStyle="1" w:styleId="BodyText2Char">
    <w:name w:val="Body Text 2 Char"/>
    <w:link w:val="BodyText2"/>
    <w:rsid w:val="00C84945"/>
    <w:rPr>
      <w:rFonts w:ascii=".VnTime" w:hAnsi=".VnTime"/>
      <w:color w:val="0000FF"/>
      <w:sz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vi-VN" w:eastAsia="vi-V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1FDB"/>
    <w:rPr>
      <w:sz w:val="24"/>
      <w:szCs w:val="24"/>
      <w:lang w:val="en-US" w:eastAsia="en-US"/>
    </w:rPr>
  </w:style>
  <w:style w:type="paragraph" w:styleId="Heading1">
    <w:name w:val="heading 1"/>
    <w:basedOn w:val="Normal"/>
    <w:next w:val="Normal"/>
    <w:link w:val="Heading1Char"/>
    <w:qFormat/>
    <w:rsid w:val="00B01F9B"/>
    <w:pPr>
      <w:keepNext/>
      <w:jc w:val="center"/>
      <w:outlineLvl w:val="0"/>
    </w:pPr>
    <w:rPr>
      <w:rFonts w:ascii=".VnTimeH" w:hAnsi=".VnTimeH"/>
      <w:b/>
      <w:sz w:val="32"/>
      <w:szCs w:val="20"/>
      <w:lang w:val="en-GB"/>
    </w:rPr>
  </w:style>
  <w:style w:type="paragraph" w:styleId="Heading3">
    <w:name w:val="heading 3"/>
    <w:basedOn w:val="Normal"/>
    <w:next w:val="Normal"/>
    <w:link w:val="Heading3Char"/>
    <w:qFormat/>
    <w:rsid w:val="002E0C57"/>
    <w:pPr>
      <w:keepNext/>
      <w:jc w:val="center"/>
      <w:outlineLvl w:val="2"/>
    </w:pPr>
    <w:rPr>
      <w:rFonts w:ascii=".VnTime" w:hAnsi=".VnTime"/>
      <w:b/>
      <w:color w:val="0000FF"/>
      <w:sz w:val="32"/>
      <w:szCs w:val="20"/>
    </w:rPr>
  </w:style>
  <w:style w:type="paragraph" w:styleId="Heading4">
    <w:name w:val="heading 4"/>
    <w:basedOn w:val="Normal"/>
    <w:next w:val="Normal"/>
    <w:qFormat/>
    <w:rsid w:val="00CE7B2C"/>
    <w:pPr>
      <w:keepNext/>
      <w:jc w:val="center"/>
      <w:outlineLvl w:val="3"/>
    </w:pPr>
    <w:rPr>
      <w:rFonts w:ascii=".VnTime" w:hAnsi=".VnTime"/>
      <w:b/>
      <w:color w:val="0000FF"/>
      <w:sz w:val="22"/>
      <w:szCs w:val="20"/>
    </w:rPr>
  </w:style>
  <w:style w:type="paragraph" w:styleId="Heading5">
    <w:name w:val="heading 5"/>
    <w:basedOn w:val="Normal"/>
    <w:next w:val="Normal"/>
    <w:link w:val="Heading5Char"/>
    <w:qFormat/>
    <w:rsid w:val="00F8742B"/>
    <w:pPr>
      <w:keepNext/>
      <w:jc w:val="center"/>
      <w:outlineLvl w:val="4"/>
    </w:pPr>
    <w:rPr>
      <w:rFonts w:ascii=".VnTimeH" w:hAnsi=".VnTimeH"/>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aliases w:val="Body Text Indent Char1,Body Text Indent Char1 Char Char,Body Text Indent Char1 Char Char Char Char ,Body Text Indent Char Char Char Char,Body Text Indent Char Char Char,Body Text Indent Char Char Char Char Char Cha"/>
    <w:basedOn w:val="Normal"/>
    <w:link w:val="BodyTextIndentChar"/>
    <w:rsid w:val="002E0C57"/>
    <w:pPr>
      <w:autoSpaceDE w:val="0"/>
      <w:autoSpaceDN w:val="0"/>
      <w:spacing w:after="120"/>
      <w:ind w:firstLine="567"/>
      <w:jc w:val="both"/>
    </w:pPr>
    <w:rPr>
      <w:rFonts w:ascii=".VnTime" w:hAnsi=".VnTime"/>
      <w:color w:val="000000"/>
      <w:sz w:val="28"/>
      <w:szCs w:val="28"/>
    </w:rPr>
  </w:style>
  <w:style w:type="character" w:customStyle="1" w:styleId="BodyTextIndentChar">
    <w:name w:val="Body Text Indent Char"/>
    <w:aliases w:val="Body Text Indent Char1 Char,Body Text Indent Char1 Char Char Char,Body Text Indent Char1 Char Char Char Char  Char,Body Text Indent Char Char Char Char Char,Body Text Indent Char Char Char Char1"/>
    <w:link w:val="BodyTextIndent"/>
    <w:rsid w:val="002E0C57"/>
    <w:rPr>
      <w:rFonts w:ascii=".VnTime" w:hAnsi=".VnTime"/>
      <w:color w:val="000000"/>
      <w:sz w:val="28"/>
      <w:szCs w:val="28"/>
      <w:lang w:val="en-US" w:eastAsia="en-US" w:bidi="ar-SA"/>
    </w:rPr>
  </w:style>
  <w:style w:type="paragraph" w:customStyle="1" w:styleId="dieu">
    <w:name w:val="dieu"/>
    <w:basedOn w:val="Normal"/>
    <w:link w:val="dieuChar"/>
    <w:rsid w:val="002E0C57"/>
    <w:pPr>
      <w:spacing w:after="120"/>
      <w:ind w:firstLine="720"/>
    </w:pPr>
    <w:rPr>
      <w:b/>
      <w:color w:val="0000FF"/>
      <w:sz w:val="26"/>
      <w:szCs w:val="20"/>
    </w:rPr>
  </w:style>
  <w:style w:type="character" w:customStyle="1" w:styleId="dieuChar">
    <w:name w:val="dieu Char"/>
    <w:link w:val="dieu"/>
    <w:rsid w:val="002E0C57"/>
    <w:rPr>
      <w:b/>
      <w:color w:val="0000FF"/>
      <w:sz w:val="26"/>
      <w:lang w:val="en-US" w:eastAsia="en-US" w:bidi="ar-SA"/>
    </w:rPr>
  </w:style>
  <w:style w:type="character" w:customStyle="1" w:styleId="normalchar1">
    <w:name w:val="normal__char1"/>
    <w:rsid w:val="002E0C57"/>
    <w:rPr>
      <w:rFonts w:ascii="Arial" w:hAnsi="Arial" w:cs="Arial" w:hint="default"/>
      <w:sz w:val="22"/>
      <w:szCs w:val="22"/>
    </w:rPr>
  </w:style>
  <w:style w:type="paragraph" w:customStyle="1" w:styleId="than">
    <w:name w:val="than"/>
    <w:basedOn w:val="Normal"/>
    <w:rsid w:val="002E0C57"/>
    <w:pPr>
      <w:spacing w:before="100" w:beforeAutospacing="1" w:after="100" w:afterAutospacing="1"/>
    </w:pPr>
  </w:style>
  <w:style w:type="table" w:styleId="TableGrid">
    <w:name w:val="Table Grid"/>
    <w:basedOn w:val="TableNormal"/>
    <w:rsid w:val="002E0C57"/>
    <w:pPr>
      <w:spacing w:after="200" w:line="276" w:lineRule="auto"/>
    </w:pPr>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CharChar1CharCharCharChar">
    <w:name w:val="Char Char Char Char Char Char Char Char Char1 Char Char Char Char"/>
    <w:basedOn w:val="Normal"/>
    <w:rsid w:val="002E0C57"/>
    <w:pPr>
      <w:spacing w:after="160" w:line="240" w:lineRule="exact"/>
    </w:pPr>
    <w:rPr>
      <w:rFonts w:ascii="Verdana" w:hAnsi="Verdana"/>
      <w:sz w:val="20"/>
      <w:szCs w:val="20"/>
    </w:rPr>
  </w:style>
  <w:style w:type="character" w:customStyle="1" w:styleId="Heading3Char">
    <w:name w:val="Heading 3 Char"/>
    <w:link w:val="Heading3"/>
    <w:rsid w:val="002E0C57"/>
    <w:rPr>
      <w:rFonts w:ascii=".VnTime" w:hAnsi=".VnTime"/>
      <w:b/>
      <w:color w:val="0000FF"/>
      <w:sz w:val="32"/>
      <w:lang w:val="en-US" w:eastAsia="en-US" w:bidi="ar-SA"/>
    </w:rPr>
  </w:style>
  <w:style w:type="paragraph" w:styleId="Footer">
    <w:name w:val="footer"/>
    <w:basedOn w:val="Normal"/>
    <w:link w:val="FooterChar"/>
    <w:uiPriority w:val="99"/>
    <w:rsid w:val="002E0C57"/>
    <w:pPr>
      <w:tabs>
        <w:tab w:val="center" w:pos="4320"/>
        <w:tab w:val="right" w:pos="8640"/>
      </w:tabs>
    </w:pPr>
    <w:rPr>
      <w:lang w:val="x-none" w:eastAsia="x-none"/>
    </w:rPr>
  </w:style>
  <w:style w:type="character" w:styleId="PageNumber">
    <w:name w:val="page number"/>
    <w:basedOn w:val="DefaultParagraphFont"/>
    <w:rsid w:val="002E0C57"/>
  </w:style>
  <w:style w:type="paragraph" w:customStyle="1" w:styleId="Tenvb">
    <w:name w:val="Tenvb"/>
    <w:basedOn w:val="Normal"/>
    <w:rsid w:val="0053759F"/>
    <w:pPr>
      <w:spacing w:before="120" w:after="120"/>
      <w:jc w:val="center"/>
    </w:pPr>
    <w:rPr>
      <w:b/>
      <w:color w:val="0000FF"/>
      <w:sz w:val="20"/>
      <w:szCs w:val="20"/>
    </w:rPr>
  </w:style>
  <w:style w:type="paragraph" w:styleId="BodyTextIndent2">
    <w:name w:val="Body Text Indent 2"/>
    <w:basedOn w:val="Normal"/>
    <w:link w:val="BodyTextIndent2Char"/>
    <w:rsid w:val="007F6983"/>
    <w:pPr>
      <w:autoSpaceDE w:val="0"/>
      <w:autoSpaceDN w:val="0"/>
      <w:ind w:firstLine="720"/>
      <w:jc w:val="both"/>
    </w:pPr>
    <w:rPr>
      <w:rFonts w:ascii=".VnTime" w:hAnsi=".VnTime" w:cs=".VnTime"/>
      <w:sz w:val="28"/>
      <w:szCs w:val="28"/>
    </w:rPr>
  </w:style>
  <w:style w:type="character" w:customStyle="1" w:styleId="BodyTextIndent2Char">
    <w:name w:val="Body Text Indent 2 Char"/>
    <w:link w:val="BodyTextIndent2"/>
    <w:rsid w:val="007F6983"/>
    <w:rPr>
      <w:rFonts w:ascii=".VnTime" w:hAnsi=".VnTime" w:cs=".VnTime"/>
      <w:sz w:val="28"/>
      <w:szCs w:val="28"/>
      <w:lang w:val="en-US" w:eastAsia="en-US" w:bidi="ar-SA"/>
    </w:rPr>
  </w:style>
  <w:style w:type="paragraph" w:styleId="BodyText2">
    <w:name w:val="Body Text 2"/>
    <w:basedOn w:val="Normal"/>
    <w:link w:val="BodyText2Char"/>
    <w:rsid w:val="00A372AB"/>
    <w:pPr>
      <w:jc w:val="both"/>
    </w:pPr>
    <w:rPr>
      <w:rFonts w:ascii=".VnTime" w:hAnsi=".VnTime"/>
      <w:color w:val="0000FF"/>
      <w:sz w:val="26"/>
      <w:szCs w:val="20"/>
      <w:lang w:val="x-none" w:eastAsia="x-none"/>
    </w:rPr>
  </w:style>
  <w:style w:type="paragraph" w:styleId="BalloonText">
    <w:name w:val="Balloon Text"/>
    <w:basedOn w:val="Normal"/>
    <w:semiHidden/>
    <w:rsid w:val="003D43CB"/>
    <w:rPr>
      <w:rFonts w:ascii="Tahoma" w:hAnsi="Tahoma" w:cs="Tahoma"/>
      <w:sz w:val="16"/>
      <w:szCs w:val="16"/>
    </w:rPr>
  </w:style>
  <w:style w:type="paragraph" w:styleId="NormalWeb">
    <w:name w:val="Normal (Web)"/>
    <w:basedOn w:val="Normal"/>
    <w:uiPriority w:val="99"/>
    <w:rsid w:val="00C35B88"/>
    <w:pPr>
      <w:spacing w:before="100" w:beforeAutospacing="1" w:after="100" w:afterAutospacing="1"/>
    </w:pPr>
  </w:style>
  <w:style w:type="character" w:styleId="Hyperlink">
    <w:name w:val="Hyperlink"/>
    <w:rsid w:val="002A43D7"/>
    <w:rPr>
      <w:color w:val="0000FF"/>
      <w:u w:val="single"/>
    </w:rPr>
  </w:style>
  <w:style w:type="paragraph" w:customStyle="1" w:styleId="CharCharCharCharCharCharCharCharCharChar">
    <w:name w:val="Char Char Char Char Char Char Char Char Char Char"/>
    <w:basedOn w:val="Normal"/>
    <w:autoRedefine/>
    <w:rsid w:val="004803D6"/>
    <w:pPr>
      <w:spacing w:after="160" w:line="240" w:lineRule="exact"/>
    </w:pPr>
    <w:rPr>
      <w:rFonts w:ascii="Verdana" w:hAnsi="Verdana" w:cs="Verdana"/>
      <w:sz w:val="20"/>
      <w:szCs w:val="20"/>
    </w:rPr>
  </w:style>
  <w:style w:type="paragraph" w:customStyle="1" w:styleId="CharCharChar2CharCharCharChar">
    <w:name w:val="Char Char Char2 Char Char Char Char"/>
    <w:basedOn w:val="Normal"/>
    <w:semiHidden/>
    <w:rsid w:val="004C0B22"/>
    <w:pPr>
      <w:spacing w:after="160" w:line="240" w:lineRule="exact"/>
    </w:pPr>
    <w:rPr>
      <w:rFonts w:ascii="Arial" w:hAnsi="Arial"/>
      <w:sz w:val="22"/>
      <w:szCs w:val="22"/>
    </w:rPr>
  </w:style>
  <w:style w:type="paragraph" w:styleId="ListParagraph">
    <w:name w:val="List Paragraph"/>
    <w:basedOn w:val="Normal"/>
    <w:uiPriority w:val="34"/>
    <w:qFormat/>
    <w:rsid w:val="00AD187C"/>
    <w:pPr>
      <w:spacing w:after="200" w:line="276" w:lineRule="auto"/>
      <w:ind w:left="720"/>
      <w:contextualSpacing/>
    </w:pPr>
    <w:rPr>
      <w:rFonts w:ascii="Calibri" w:eastAsia="Calibri" w:hAnsi="Calibri"/>
      <w:sz w:val="22"/>
      <w:szCs w:val="22"/>
    </w:rPr>
  </w:style>
  <w:style w:type="paragraph" w:styleId="DocumentMap">
    <w:name w:val="Document Map"/>
    <w:basedOn w:val="Normal"/>
    <w:semiHidden/>
    <w:rsid w:val="00CC4C3F"/>
    <w:pPr>
      <w:shd w:val="clear" w:color="auto" w:fill="000080"/>
    </w:pPr>
    <w:rPr>
      <w:rFonts w:ascii="Tahoma" w:hAnsi="Tahoma" w:cs="Tahoma"/>
      <w:sz w:val="20"/>
      <w:szCs w:val="20"/>
    </w:rPr>
  </w:style>
  <w:style w:type="character" w:customStyle="1" w:styleId="normal-h1">
    <w:name w:val="normal-h1"/>
    <w:rsid w:val="00ED1651"/>
    <w:rPr>
      <w:rFonts w:ascii="Times New Roman" w:hAnsi="Times New Roman" w:cs="Times New Roman"/>
      <w:sz w:val="28"/>
      <w:szCs w:val="28"/>
    </w:rPr>
  </w:style>
  <w:style w:type="paragraph" w:customStyle="1" w:styleId="normal-p">
    <w:name w:val="normal-p"/>
    <w:basedOn w:val="Normal"/>
    <w:rsid w:val="00ED1651"/>
    <w:pPr>
      <w:jc w:val="both"/>
    </w:pPr>
    <w:rPr>
      <w:sz w:val="20"/>
      <w:szCs w:val="20"/>
    </w:rPr>
  </w:style>
  <w:style w:type="character" w:customStyle="1" w:styleId="CharChar3">
    <w:name w:val="Char Char3"/>
    <w:locked/>
    <w:rsid w:val="00ED1651"/>
    <w:rPr>
      <w:rFonts w:ascii=".VnTime" w:hAnsi=".VnTime" w:cs=".VnTime"/>
      <w:sz w:val="28"/>
      <w:szCs w:val="28"/>
      <w:lang w:val="en-US" w:eastAsia="en-US" w:bidi="ar-SA"/>
    </w:rPr>
  </w:style>
  <w:style w:type="paragraph" w:customStyle="1" w:styleId="Char">
    <w:name w:val="Char"/>
    <w:basedOn w:val="Normal"/>
    <w:rsid w:val="00BE1562"/>
    <w:pPr>
      <w:pageBreakBefore/>
      <w:spacing w:before="100" w:beforeAutospacing="1" w:after="100" w:afterAutospacing="1"/>
    </w:pPr>
    <w:rPr>
      <w:rFonts w:ascii="Tahoma" w:hAnsi="Tahoma"/>
      <w:sz w:val="20"/>
      <w:szCs w:val="20"/>
    </w:rPr>
  </w:style>
  <w:style w:type="paragraph" w:styleId="Header">
    <w:name w:val="header"/>
    <w:basedOn w:val="Normal"/>
    <w:link w:val="HeaderChar"/>
    <w:uiPriority w:val="99"/>
    <w:rsid w:val="00A55FAD"/>
    <w:pPr>
      <w:tabs>
        <w:tab w:val="center" w:pos="4320"/>
        <w:tab w:val="right" w:pos="8640"/>
      </w:tabs>
    </w:pPr>
    <w:rPr>
      <w:lang w:val="x-none" w:eastAsia="x-none"/>
    </w:rPr>
  </w:style>
  <w:style w:type="paragraph" w:styleId="FootnoteText">
    <w:name w:val="footnote text"/>
    <w:aliases w:val="Footnote Text Char Char Char Char Char,Footnote Text Char Char Char Char Char Char Ch Char Char Char,Footnote Text Char Char Char Char Char Char Ch Char Char Char Char Char Char C,Footnote Text Char Char Char Char Char Char Ch Char,fn,f"/>
    <w:basedOn w:val="Normal"/>
    <w:link w:val="FootnoteTextChar"/>
    <w:rsid w:val="001838D0"/>
    <w:pPr>
      <w:spacing w:after="120"/>
      <w:ind w:firstLine="720"/>
      <w:jc w:val="both"/>
    </w:pPr>
    <w:rPr>
      <w:sz w:val="20"/>
      <w:szCs w:val="20"/>
    </w:rPr>
  </w:style>
  <w:style w:type="character" w:customStyle="1" w:styleId="FootnoteTextChar">
    <w:name w:val="Footnote Text Char"/>
    <w:aliases w:val="Footnote Text Char Char Char Char Char Char,Footnote Text Char Char Char Char Char Char Ch Char Char Char Char,Footnote Text Char Char Char Char Char Char Ch Char Char Char Char Char Char C Char,fn Char,f Char"/>
    <w:link w:val="FootnoteText"/>
    <w:rsid w:val="001838D0"/>
    <w:rPr>
      <w:lang w:val="en-US" w:eastAsia="en-US" w:bidi="ar-SA"/>
    </w:rPr>
  </w:style>
  <w:style w:type="character" w:customStyle="1" w:styleId="Heading1Char">
    <w:name w:val="Heading 1 Char"/>
    <w:link w:val="Heading1"/>
    <w:rsid w:val="00B01F9B"/>
    <w:rPr>
      <w:rFonts w:ascii=".VnTimeH" w:hAnsi=".VnTimeH"/>
      <w:b/>
      <w:sz w:val="32"/>
      <w:lang w:val="en-GB" w:eastAsia="en-US" w:bidi="ar-SA"/>
    </w:rPr>
  </w:style>
  <w:style w:type="paragraph" w:customStyle="1" w:styleId="Style1">
    <w:name w:val="Style1"/>
    <w:basedOn w:val="Normal"/>
    <w:next w:val="BodyText3"/>
    <w:rsid w:val="00270BE7"/>
    <w:pPr>
      <w:jc w:val="both"/>
    </w:pPr>
    <w:rPr>
      <w:color w:val="0000FF"/>
      <w:sz w:val="28"/>
      <w:lang w:val="nl-NL"/>
    </w:rPr>
  </w:style>
  <w:style w:type="paragraph" w:styleId="BodyText3">
    <w:name w:val="Body Text 3"/>
    <w:basedOn w:val="Normal"/>
    <w:link w:val="BodyText3Char"/>
    <w:rsid w:val="00270BE7"/>
    <w:pPr>
      <w:spacing w:after="120"/>
    </w:pPr>
    <w:rPr>
      <w:rFonts w:ascii=".VnTime" w:hAnsi=".VnTime"/>
      <w:sz w:val="16"/>
      <w:szCs w:val="16"/>
      <w:lang w:val="x-none" w:eastAsia="x-none"/>
    </w:rPr>
  </w:style>
  <w:style w:type="paragraph" w:customStyle="1" w:styleId="footnotetext-p">
    <w:name w:val="footnotetext-p"/>
    <w:basedOn w:val="Normal"/>
    <w:rsid w:val="00937DC6"/>
    <w:rPr>
      <w:sz w:val="20"/>
      <w:szCs w:val="20"/>
    </w:rPr>
  </w:style>
  <w:style w:type="character" w:customStyle="1" w:styleId="Heading5Char">
    <w:name w:val="Heading 5 Char"/>
    <w:link w:val="Heading5"/>
    <w:locked/>
    <w:rsid w:val="00F8742B"/>
    <w:rPr>
      <w:rFonts w:ascii=".VnTimeH" w:hAnsi=".VnTimeH"/>
      <w:b/>
      <w:sz w:val="24"/>
      <w:lang w:val="en-US" w:eastAsia="en-US" w:bidi="ar-SA"/>
    </w:rPr>
  </w:style>
  <w:style w:type="paragraph" w:styleId="BodyText">
    <w:name w:val="Body Text"/>
    <w:aliases w:val="Body Text Char Char Char,Body Text Char Char,Body Text Char Char Char Char Char,Body Text Char Char Char Char Char Char Char Char,Body Text Char Char Char Char Char Char Char Char Char,Body Text Char Char Char Char Char Char Char,Body Text Cha"/>
    <w:basedOn w:val="Normal"/>
    <w:link w:val="BodyTextChar"/>
    <w:rsid w:val="007B2642"/>
    <w:pPr>
      <w:spacing w:after="120"/>
    </w:pPr>
    <w:rPr>
      <w:lang w:val="x-none" w:eastAsia="x-none"/>
    </w:rPr>
  </w:style>
  <w:style w:type="character" w:customStyle="1" w:styleId="BodyTextChar">
    <w:name w:val="Body Text Char"/>
    <w:aliases w:val="Body Text Char Char Char Char1,Body Text Char Char Char2,Body Text Char Char Char Char Char Char1,Body Text Char Char Char Char Char Char Char Char Char2,Body Text Char Char Char Char Char Char Char Char Char Char1,Body Text Cha Char1"/>
    <w:link w:val="BodyText"/>
    <w:rsid w:val="007B2642"/>
    <w:rPr>
      <w:sz w:val="24"/>
      <w:szCs w:val="24"/>
    </w:rPr>
  </w:style>
  <w:style w:type="character" w:customStyle="1" w:styleId="BodyTextChar1">
    <w:name w:val="Body Text Char1"/>
    <w:aliases w:val="Body Text Char Char Char Char,Body Text Char Char Char1,Body Text Char Char Char Char Char Char,Body Text Char Char Char Char Char Char Char Char Char1,Body Text Char Char Char Char Char Char Char Char Char Char,Body Text Cha Char"/>
    <w:rsid w:val="007B2642"/>
    <w:rPr>
      <w:rFonts w:ascii=".VnTime" w:hAnsi=".VnTime"/>
      <w:sz w:val="26"/>
      <w:lang w:val="en-US" w:eastAsia="en-US" w:bidi="ar-SA"/>
    </w:rPr>
  </w:style>
  <w:style w:type="character" w:customStyle="1" w:styleId="FooterChar">
    <w:name w:val="Footer Char"/>
    <w:link w:val="Footer"/>
    <w:uiPriority w:val="99"/>
    <w:rsid w:val="000176DC"/>
    <w:rPr>
      <w:sz w:val="24"/>
      <w:szCs w:val="24"/>
    </w:rPr>
  </w:style>
  <w:style w:type="paragraph" w:styleId="NoSpacing">
    <w:name w:val="No Spacing"/>
    <w:basedOn w:val="Normal"/>
    <w:uiPriority w:val="1"/>
    <w:qFormat/>
    <w:rsid w:val="00A76913"/>
    <w:rPr>
      <w:rFonts w:eastAsia="Calibri"/>
      <w:sz w:val="26"/>
      <w:szCs w:val="26"/>
    </w:rPr>
  </w:style>
  <w:style w:type="character" w:customStyle="1" w:styleId="CharChar7">
    <w:name w:val="Char Char7"/>
    <w:rsid w:val="00144E8F"/>
    <w:rPr>
      <w:rFonts w:ascii=".VnTimeH" w:eastAsia="Times New Roman" w:hAnsi=".VnTimeH"/>
      <w:b/>
      <w:sz w:val="24"/>
    </w:rPr>
  </w:style>
  <w:style w:type="character" w:customStyle="1" w:styleId="BodyTextIndent2Char2">
    <w:name w:val="Body Text Indent 2 Char2"/>
    <w:rsid w:val="0072173E"/>
    <w:rPr>
      <w:rFonts w:eastAsia="Times New Roman"/>
      <w:sz w:val="28"/>
      <w:lang w:val="nl-NL"/>
    </w:rPr>
  </w:style>
  <w:style w:type="character" w:styleId="Emphasis">
    <w:name w:val="Emphasis"/>
    <w:qFormat/>
    <w:rsid w:val="008F143D"/>
    <w:rPr>
      <w:i/>
      <w:iCs/>
    </w:rPr>
  </w:style>
  <w:style w:type="character" w:customStyle="1" w:styleId="BodyText3Char">
    <w:name w:val="Body Text 3 Char"/>
    <w:link w:val="BodyText3"/>
    <w:rsid w:val="00F70298"/>
    <w:rPr>
      <w:rFonts w:ascii=".VnTime" w:hAnsi=".VnTime"/>
      <w:sz w:val="16"/>
      <w:szCs w:val="16"/>
    </w:rPr>
  </w:style>
  <w:style w:type="character" w:customStyle="1" w:styleId="apple-tab-span">
    <w:name w:val="apple-tab-span"/>
    <w:rsid w:val="008A2FD7"/>
  </w:style>
  <w:style w:type="character" w:styleId="FootnoteReference">
    <w:name w:val="footnote reference"/>
    <w:aliases w:val="Footnote,BearingPoint,Ref,de nota al pie,ftref,BVI fnr,Footnote text"/>
    <w:rsid w:val="00F926E0"/>
    <w:rPr>
      <w:rFonts w:cs="Times New Roman"/>
      <w:vertAlign w:val="superscript"/>
    </w:rPr>
  </w:style>
  <w:style w:type="character" w:customStyle="1" w:styleId="apple-converted-space">
    <w:name w:val="apple-converted-space"/>
    <w:uiPriority w:val="99"/>
    <w:rsid w:val="00B978E7"/>
    <w:rPr>
      <w:rFonts w:cs="Times New Roman"/>
    </w:rPr>
  </w:style>
  <w:style w:type="character" w:customStyle="1" w:styleId="HeaderChar">
    <w:name w:val="Header Char"/>
    <w:link w:val="Header"/>
    <w:uiPriority w:val="99"/>
    <w:rsid w:val="007C3498"/>
    <w:rPr>
      <w:sz w:val="24"/>
      <w:szCs w:val="24"/>
    </w:rPr>
  </w:style>
  <w:style w:type="character" w:customStyle="1" w:styleId="BodyText2Char">
    <w:name w:val="Body Text 2 Char"/>
    <w:link w:val="BodyText2"/>
    <w:rsid w:val="00C84945"/>
    <w:rPr>
      <w:rFonts w:ascii=".VnTime" w:hAnsi=".VnTime"/>
      <w:color w:val="0000FF"/>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916277">
      <w:bodyDiv w:val="1"/>
      <w:marLeft w:val="0"/>
      <w:marRight w:val="0"/>
      <w:marTop w:val="0"/>
      <w:marBottom w:val="0"/>
      <w:divBdr>
        <w:top w:val="none" w:sz="0" w:space="0" w:color="auto"/>
        <w:left w:val="none" w:sz="0" w:space="0" w:color="auto"/>
        <w:bottom w:val="none" w:sz="0" w:space="0" w:color="auto"/>
        <w:right w:val="none" w:sz="0" w:space="0" w:color="auto"/>
      </w:divBdr>
    </w:div>
    <w:div w:id="146635719">
      <w:bodyDiv w:val="1"/>
      <w:marLeft w:val="0"/>
      <w:marRight w:val="0"/>
      <w:marTop w:val="0"/>
      <w:marBottom w:val="0"/>
      <w:divBdr>
        <w:top w:val="none" w:sz="0" w:space="0" w:color="auto"/>
        <w:left w:val="none" w:sz="0" w:space="0" w:color="auto"/>
        <w:bottom w:val="none" w:sz="0" w:space="0" w:color="auto"/>
        <w:right w:val="none" w:sz="0" w:space="0" w:color="auto"/>
      </w:divBdr>
      <w:divsChild>
        <w:div w:id="2108116107">
          <w:marLeft w:val="0"/>
          <w:marRight w:val="0"/>
          <w:marTop w:val="0"/>
          <w:marBottom w:val="0"/>
          <w:divBdr>
            <w:top w:val="none" w:sz="0" w:space="0" w:color="auto"/>
            <w:left w:val="none" w:sz="0" w:space="0" w:color="auto"/>
            <w:bottom w:val="none" w:sz="0" w:space="0" w:color="auto"/>
            <w:right w:val="none" w:sz="0" w:space="0" w:color="auto"/>
          </w:divBdr>
        </w:div>
      </w:divsChild>
    </w:div>
    <w:div w:id="167259054">
      <w:bodyDiv w:val="1"/>
      <w:marLeft w:val="0"/>
      <w:marRight w:val="0"/>
      <w:marTop w:val="0"/>
      <w:marBottom w:val="0"/>
      <w:divBdr>
        <w:top w:val="none" w:sz="0" w:space="0" w:color="auto"/>
        <w:left w:val="none" w:sz="0" w:space="0" w:color="auto"/>
        <w:bottom w:val="none" w:sz="0" w:space="0" w:color="auto"/>
        <w:right w:val="none" w:sz="0" w:space="0" w:color="auto"/>
      </w:divBdr>
      <w:divsChild>
        <w:div w:id="394860979">
          <w:marLeft w:val="0"/>
          <w:marRight w:val="0"/>
          <w:marTop w:val="0"/>
          <w:marBottom w:val="0"/>
          <w:divBdr>
            <w:top w:val="none" w:sz="0" w:space="0" w:color="auto"/>
            <w:left w:val="none" w:sz="0" w:space="0" w:color="auto"/>
            <w:bottom w:val="none" w:sz="0" w:space="0" w:color="auto"/>
            <w:right w:val="none" w:sz="0" w:space="0" w:color="auto"/>
          </w:divBdr>
        </w:div>
      </w:divsChild>
    </w:div>
    <w:div w:id="237249645">
      <w:bodyDiv w:val="1"/>
      <w:marLeft w:val="0"/>
      <w:marRight w:val="0"/>
      <w:marTop w:val="0"/>
      <w:marBottom w:val="0"/>
      <w:divBdr>
        <w:top w:val="none" w:sz="0" w:space="0" w:color="auto"/>
        <w:left w:val="none" w:sz="0" w:space="0" w:color="auto"/>
        <w:bottom w:val="none" w:sz="0" w:space="0" w:color="auto"/>
        <w:right w:val="none" w:sz="0" w:space="0" w:color="auto"/>
      </w:divBdr>
      <w:divsChild>
        <w:div w:id="821123302">
          <w:marLeft w:val="0"/>
          <w:marRight w:val="0"/>
          <w:marTop w:val="0"/>
          <w:marBottom w:val="0"/>
          <w:divBdr>
            <w:top w:val="none" w:sz="0" w:space="0" w:color="auto"/>
            <w:left w:val="none" w:sz="0" w:space="0" w:color="auto"/>
            <w:bottom w:val="none" w:sz="0" w:space="0" w:color="auto"/>
            <w:right w:val="none" w:sz="0" w:space="0" w:color="auto"/>
          </w:divBdr>
          <w:divsChild>
            <w:div w:id="474109385">
              <w:marLeft w:val="0"/>
              <w:marRight w:val="0"/>
              <w:marTop w:val="0"/>
              <w:marBottom w:val="0"/>
              <w:divBdr>
                <w:top w:val="none" w:sz="0" w:space="0" w:color="auto"/>
                <w:left w:val="none" w:sz="0" w:space="0" w:color="auto"/>
                <w:bottom w:val="none" w:sz="0" w:space="0" w:color="auto"/>
                <w:right w:val="none" w:sz="0" w:space="0" w:color="auto"/>
              </w:divBdr>
              <w:divsChild>
                <w:div w:id="1671372452">
                  <w:marLeft w:val="0"/>
                  <w:marRight w:val="0"/>
                  <w:marTop w:val="0"/>
                  <w:marBottom w:val="0"/>
                  <w:divBdr>
                    <w:top w:val="none" w:sz="0" w:space="0" w:color="auto"/>
                    <w:left w:val="none" w:sz="0" w:space="0" w:color="auto"/>
                    <w:bottom w:val="none" w:sz="0" w:space="0" w:color="auto"/>
                    <w:right w:val="none" w:sz="0" w:space="0" w:color="auto"/>
                  </w:divBdr>
                  <w:divsChild>
                    <w:div w:id="1966345022">
                      <w:marLeft w:val="0"/>
                      <w:marRight w:val="0"/>
                      <w:marTop w:val="0"/>
                      <w:marBottom w:val="0"/>
                      <w:divBdr>
                        <w:top w:val="none" w:sz="0" w:space="0" w:color="auto"/>
                        <w:left w:val="none" w:sz="0" w:space="0" w:color="auto"/>
                        <w:bottom w:val="none" w:sz="0" w:space="0" w:color="auto"/>
                        <w:right w:val="none" w:sz="0" w:space="0" w:color="auto"/>
                      </w:divBdr>
                      <w:divsChild>
                        <w:div w:id="142625947">
                          <w:marLeft w:val="0"/>
                          <w:marRight w:val="0"/>
                          <w:marTop w:val="0"/>
                          <w:marBottom w:val="110"/>
                          <w:divBdr>
                            <w:top w:val="none" w:sz="0" w:space="0" w:color="auto"/>
                            <w:left w:val="none" w:sz="0" w:space="0" w:color="auto"/>
                            <w:bottom w:val="none" w:sz="0" w:space="0" w:color="auto"/>
                            <w:right w:val="none" w:sz="0" w:space="0" w:color="auto"/>
                          </w:divBdr>
                        </w:div>
                        <w:div w:id="149685404">
                          <w:marLeft w:val="0"/>
                          <w:marRight w:val="0"/>
                          <w:marTop w:val="280"/>
                          <w:marBottom w:val="0"/>
                          <w:divBdr>
                            <w:top w:val="none" w:sz="0" w:space="0" w:color="auto"/>
                            <w:left w:val="none" w:sz="0" w:space="0" w:color="auto"/>
                            <w:bottom w:val="none" w:sz="0" w:space="0" w:color="auto"/>
                            <w:right w:val="none" w:sz="0" w:space="0" w:color="auto"/>
                          </w:divBdr>
                        </w:div>
                        <w:div w:id="575044950">
                          <w:marLeft w:val="0"/>
                          <w:marRight w:val="0"/>
                          <w:marTop w:val="0"/>
                          <w:marBottom w:val="80"/>
                          <w:divBdr>
                            <w:top w:val="none" w:sz="0" w:space="0" w:color="auto"/>
                            <w:left w:val="none" w:sz="0" w:space="0" w:color="auto"/>
                            <w:bottom w:val="none" w:sz="0" w:space="0" w:color="auto"/>
                            <w:right w:val="none" w:sz="0" w:space="0" w:color="auto"/>
                          </w:divBdr>
                        </w:div>
                        <w:div w:id="917522123">
                          <w:marLeft w:val="0"/>
                          <w:marRight w:val="0"/>
                          <w:marTop w:val="0"/>
                          <w:marBottom w:val="110"/>
                          <w:divBdr>
                            <w:top w:val="none" w:sz="0" w:space="0" w:color="auto"/>
                            <w:left w:val="none" w:sz="0" w:space="0" w:color="auto"/>
                            <w:bottom w:val="none" w:sz="0" w:space="0" w:color="auto"/>
                            <w:right w:val="none" w:sz="0" w:space="0" w:color="auto"/>
                          </w:divBdr>
                        </w:div>
                        <w:div w:id="1200123990">
                          <w:marLeft w:val="0"/>
                          <w:marRight w:val="0"/>
                          <w:marTop w:val="0"/>
                          <w:marBottom w:val="110"/>
                          <w:divBdr>
                            <w:top w:val="none" w:sz="0" w:space="0" w:color="auto"/>
                            <w:left w:val="none" w:sz="0" w:space="0" w:color="auto"/>
                            <w:bottom w:val="none" w:sz="0" w:space="0" w:color="auto"/>
                            <w:right w:val="none" w:sz="0" w:space="0" w:color="auto"/>
                          </w:divBdr>
                        </w:div>
                        <w:div w:id="1216043730">
                          <w:marLeft w:val="0"/>
                          <w:marRight w:val="0"/>
                          <w:marTop w:val="280"/>
                          <w:marBottom w:val="0"/>
                          <w:divBdr>
                            <w:top w:val="none" w:sz="0" w:space="0" w:color="auto"/>
                            <w:left w:val="none" w:sz="0" w:space="0" w:color="auto"/>
                            <w:bottom w:val="none" w:sz="0" w:space="0" w:color="auto"/>
                            <w:right w:val="none" w:sz="0" w:space="0" w:color="auto"/>
                          </w:divBdr>
                        </w:div>
                        <w:div w:id="1244146729">
                          <w:marLeft w:val="0"/>
                          <w:marRight w:val="0"/>
                          <w:marTop w:val="280"/>
                          <w:marBottom w:val="0"/>
                          <w:divBdr>
                            <w:top w:val="none" w:sz="0" w:space="0" w:color="auto"/>
                            <w:left w:val="none" w:sz="0" w:space="0" w:color="auto"/>
                            <w:bottom w:val="none" w:sz="0" w:space="0" w:color="auto"/>
                            <w:right w:val="none" w:sz="0" w:space="0" w:color="auto"/>
                          </w:divBdr>
                        </w:div>
                        <w:div w:id="1272905863">
                          <w:marLeft w:val="0"/>
                          <w:marRight w:val="0"/>
                          <w:marTop w:val="0"/>
                          <w:marBottom w:val="80"/>
                          <w:divBdr>
                            <w:top w:val="none" w:sz="0" w:space="0" w:color="auto"/>
                            <w:left w:val="none" w:sz="0" w:space="0" w:color="auto"/>
                            <w:bottom w:val="none" w:sz="0" w:space="0" w:color="auto"/>
                            <w:right w:val="none" w:sz="0" w:space="0" w:color="auto"/>
                          </w:divBdr>
                        </w:div>
                        <w:div w:id="1375035134">
                          <w:marLeft w:val="0"/>
                          <w:marRight w:val="0"/>
                          <w:marTop w:val="0"/>
                          <w:marBottom w:val="80"/>
                          <w:divBdr>
                            <w:top w:val="none" w:sz="0" w:space="0" w:color="auto"/>
                            <w:left w:val="none" w:sz="0" w:space="0" w:color="auto"/>
                            <w:bottom w:val="none" w:sz="0" w:space="0" w:color="auto"/>
                            <w:right w:val="none" w:sz="0" w:space="0" w:color="auto"/>
                          </w:divBdr>
                        </w:div>
                        <w:div w:id="1411150541">
                          <w:marLeft w:val="0"/>
                          <w:marRight w:val="0"/>
                          <w:marTop w:val="0"/>
                          <w:marBottom w:val="80"/>
                          <w:divBdr>
                            <w:top w:val="none" w:sz="0" w:space="0" w:color="auto"/>
                            <w:left w:val="none" w:sz="0" w:space="0" w:color="auto"/>
                            <w:bottom w:val="none" w:sz="0" w:space="0" w:color="auto"/>
                            <w:right w:val="none" w:sz="0" w:space="0" w:color="auto"/>
                          </w:divBdr>
                        </w:div>
                        <w:div w:id="1493183186">
                          <w:marLeft w:val="0"/>
                          <w:marRight w:val="0"/>
                          <w:marTop w:val="280"/>
                          <w:marBottom w:val="0"/>
                          <w:divBdr>
                            <w:top w:val="none" w:sz="0" w:space="0" w:color="auto"/>
                            <w:left w:val="none" w:sz="0" w:space="0" w:color="auto"/>
                            <w:bottom w:val="none" w:sz="0" w:space="0" w:color="auto"/>
                            <w:right w:val="none" w:sz="0" w:space="0" w:color="auto"/>
                          </w:divBdr>
                        </w:div>
                        <w:div w:id="1925070189">
                          <w:marLeft w:val="0"/>
                          <w:marRight w:val="0"/>
                          <w:marTop w:val="0"/>
                          <w:marBottom w:val="80"/>
                          <w:divBdr>
                            <w:top w:val="none" w:sz="0" w:space="0" w:color="auto"/>
                            <w:left w:val="none" w:sz="0" w:space="0" w:color="auto"/>
                            <w:bottom w:val="none" w:sz="0" w:space="0" w:color="auto"/>
                            <w:right w:val="none" w:sz="0" w:space="0" w:color="auto"/>
                          </w:divBdr>
                        </w:div>
                      </w:divsChild>
                    </w:div>
                  </w:divsChild>
                </w:div>
              </w:divsChild>
            </w:div>
          </w:divsChild>
        </w:div>
      </w:divsChild>
    </w:div>
    <w:div w:id="237398295">
      <w:bodyDiv w:val="1"/>
      <w:marLeft w:val="0"/>
      <w:marRight w:val="0"/>
      <w:marTop w:val="0"/>
      <w:marBottom w:val="0"/>
      <w:divBdr>
        <w:top w:val="none" w:sz="0" w:space="0" w:color="auto"/>
        <w:left w:val="none" w:sz="0" w:space="0" w:color="auto"/>
        <w:bottom w:val="none" w:sz="0" w:space="0" w:color="auto"/>
        <w:right w:val="none" w:sz="0" w:space="0" w:color="auto"/>
      </w:divBdr>
      <w:divsChild>
        <w:div w:id="180559301">
          <w:marLeft w:val="0"/>
          <w:marRight w:val="0"/>
          <w:marTop w:val="0"/>
          <w:marBottom w:val="0"/>
          <w:divBdr>
            <w:top w:val="none" w:sz="0" w:space="0" w:color="auto"/>
            <w:left w:val="none" w:sz="0" w:space="0" w:color="auto"/>
            <w:bottom w:val="none" w:sz="0" w:space="0" w:color="auto"/>
            <w:right w:val="none" w:sz="0" w:space="0" w:color="auto"/>
          </w:divBdr>
          <w:divsChild>
            <w:div w:id="524295677">
              <w:marLeft w:val="0"/>
              <w:marRight w:val="0"/>
              <w:marTop w:val="0"/>
              <w:marBottom w:val="0"/>
              <w:divBdr>
                <w:top w:val="none" w:sz="0" w:space="0" w:color="auto"/>
                <w:left w:val="none" w:sz="0" w:space="0" w:color="auto"/>
                <w:bottom w:val="none" w:sz="0" w:space="0" w:color="auto"/>
                <w:right w:val="none" w:sz="0" w:space="0" w:color="auto"/>
              </w:divBdr>
            </w:div>
          </w:divsChild>
        </w:div>
        <w:div w:id="924459812">
          <w:marLeft w:val="0"/>
          <w:marRight w:val="0"/>
          <w:marTop w:val="0"/>
          <w:marBottom w:val="0"/>
          <w:divBdr>
            <w:top w:val="none" w:sz="0" w:space="0" w:color="auto"/>
            <w:left w:val="none" w:sz="0" w:space="0" w:color="auto"/>
            <w:bottom w:val="none" w:sz="0" w:space="0" w:color="auto"/>
            <w:right w:val="none" w:sz="0" w:space="0" w:color="auto"/>
          </w:divBdr>
          <w:divsChild>
            <w:div w:id="1713536123">
              <w:marLeft w:val="0"/>
              <w:marRight w:val="0"/>
              <w:marTop w:val="0"/>
              <w:marBottom w:val="0"/>
              <w:divBdr>
                <w:top w:val="none" w:sz="0" w:space="0" w:color="auto"/>
                <w:left w:val="none" w:sz="0" w:space="0" w:color="auto"/>
                <w:bottom w:val="none" w:sz="0" w:space="0" w:color="auto"/>
                <w:right w:val="none" w:sz="0" w:space="0" w:color="auto"/>
              </w:divBdr>
            </w:div>
          </w:divsChild>
        </w:div>
        <w:div w:id="1196432245">
          <w:marLeft w:val="0"/>
          <w:marRight w:val="0"/>
          <w:marTop w:val="0"/>
          <w:marBottom w:val="0"/>
          <w:divBdr>
            <w:top w:val="none" w:sz="0" w:space="0" w:color="auto"/>
            <w:left w:val="none" w:sz="0" w:space="0" w:color="auto"/>
            <w:bottom w:val="none" w:sz="0" w:space="0" w:color="auto"/>
            <w:right w:val="none" w:sz="0" w:space="0" w:color="auto"/>
          </w:divBdr>
          <w:divsChild>
            <w:div w:id="199965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026684">
      <w:bodyDiv w:val="1"/>
      <w:marLeft w:val="0"/>
      <w:marRight w:val="0"/>
      <w:marTop w:val="0"/>
      <w:marBottom w:val="0"/>
      <w:divBdr>
        <w:top w:val="none" w:sz="0" w:space="0" w:color="auto"/>
        <w:left w:val="none" w:sz="0" w:space="0" w:color="auto"/>
        <w:bottom w:val="none" w:sz="0" w:space="0" w:color="auto"/>
        <w:right w:val="none" w:sz="0" w:space="0" w:color="auto"/>
      </w:divBdr>
      <w:divsChild>
        <w:div w:id="154347363">
          <w:marLeft w:val="0"/>
          <w:marRight w:val="0"/>
          <w:marTop w:val="0"/>
          <w:marBottom w:val="0"/>
          <w:divBdr>
            <w:top w:val="none" w:sz="0" w:space="0" w:color="auto"/>
            <w:left w:val="none" w:sz="0" w:space="0" w:color="auto"/>
            <w:bottom w:val="none" w:sz="0" w:space="0" w:color="auto"/>
            <w:right w:val="none" w:sz="0" w:space="0" w:color="auto"/>
          </w:divBdr>
        </w:div>
      </w:divsChild>
    </w:div>
    <w:div w:id="275068118">
      <w:bodyDiv w:val="1"/>
      <w:marLeft w:val="0"/>
      <w:marRight w:val="0"/>
      <w:marTop w:val="0"/>
      <w:marBottom w:val="0"/>
      <w:divBdr>
        <w:top w:val="none" w:sz="0" w:space="0" w:color="auto"/>
        <w:left w:val="none" w:sz="0" w:space="0" w:color="auto"/>
        <w:bottom w:val="none" w:sz="0" w:space="0" w:color="auto"/>
        <w:right w:val="none" w:sz="0" w:space="0" w:color="auto"/>
      </w:divBdr>
    </w:div>
    <w:div w:id="315958599">
      <w:bodyDiv w:val="1"/>
      <w:marLeft w:val="0"/>
      <w:marRight w:val="0"/>
      <w:marTop w:val="0"/>
      <w:marBottom w:val="0"/>
      <w:divBdr>
        <w:top w:val="none" w:sz="0" w:space="0" w:color="auto"/>
        <w:left w:val="none" w:sz="0" w:space="0" w:color="auto"/>
        <w:bottom w:val="none" w:sz="0" w:space="0" w:color="auto"/>
        <w:right w:val="none" w:sz="0" w:space="0" w:color="auto"/>
      </w:divBdr>
    </w:div>
    <w:div w:id="399407538">
      <w:bodyDiv w:val="1"/>
      <w:marLeft w:val="0"/>
      <w:marRight w:val="0"/>
      <w:marTop w:val="0"/>
      <w:marBottom w:val="0"/>
      <w:divBdr>
        <w:top w:val="none" w:sz="0" w:space="0" w:color="auto"/>
        <w:left w:val="none" w:sz="0" w:space="0" w:color="auto"/>
        <w:bottom w:val="none" w:sz="0" w:space="0" w:color="auto"/>
        <w:right w:val="none" w:sz="0" w:space="0" w:color="auto"/>
      </w:divBdr>
    </w:div>
    <w:div w:id="400717476">
      <w:bodyDiv w:val="1"/>
      <w:marLeft w:val="0"/>
      <w:marRight w:val="0"/>
      <w:marTop w:val="0"/>
      <w:marBottom w:val="0"/>
      <w:divBdr>
        <w:top w:val="none" w:sz="0" w:space="0" w:color="auto"/>
        <w:left w:val="none" w:sz="0" w:space="0" w:color="auto"/>
        <w:bottom w:val="none" w:sz="0" w:space="0" w:color="auto"/>
        <w:right w:val="none" w:sz="0" w:space="0" w:color="auto"/>
      </w:divBdr>
      <w:divsChild>
        <w:div w:id="1994555155">
          <w:marLeft w:val="0"/>
          <w:marRight w:val="0"/>
          <w:marTop w:val="0"/>
          <w:marBottom w:val="0"/>
          <w:divBdr>
            <w:top w:val="none" w:sz="0" w:space="0" w:color="auto"/>
            <w:left w:val="none" w:sz="0" w:space="0" w:color="auto"/>
            <w:bottom w:val="none" w:sz="0" w:space="0" w:color="auto"/>
            <w:right w:val="none" w:sz="0" w:space="0" w:color="auto"/>
          </w:divBdr>
          <w:divsChild>
            <w:div w:id="606696229">
              <w:marLeft w:val="0"/>
              <w:marRight w:val="0"/>
              <w:marTop w:val="0"/>
              <w:marBottom w:val="0"/>
              <w:divBdr>
                <w:top w:val="none" w:sz="0" w:space="0" w:color="auto"/>
                <w:left w:val="none" w:sz="0" w:space="0" w:color="auto"/>
                <w:bottom w:val="none" w:sz="0" w:space="0" w:color="auto"/>
                <w:right w:val="none" w:sz="0" w:space="0" w:color="auto"/>
              </w:divBdr>
              <w:divsChild>
                <w:div w:id="853878217">
                  <w:marLeft w:val="0"/>
                  <w:marRight w:val="0"/>
                  <w:marTop w:val="45"/>
                  <w:marBottom w:val="0"/>
                  <w:divBdr>
                    <w:top w:val="none" w:sz="0" w:space="0" w:color="auto"/>
                    <w:left w:val="none" w:sz="0" w:space="0" w:color="auto"/>
                    <w:bottom w:val="none" w:sz="0" w:space="0" w:color="auto"/>
                    <w:right w:val="none" w:sz="0" w:space="0" w:color="auto"/>
                  </w:divBdr>
                  <w:divsChild>
                    <w:div w:id="1943031738">
                      <w:marLeft w:val="0"/>
                      <w:marRight w:val="0"/>
                      <w:marTop w:val="0"/>
                      <w:marBottom w:val="0"/>
                      <w:divBdr>
                        <w:top w:val="none" w:sz="0" w:space="0" w:color="auto"/>
                        <w:left w:val="none" w:sz="0" w:space="0" w:color="auto"/>
                        <w:bottom w:val="none" w:sz="0" w:space="0" w:color="auto"/>
                        <w:right w:val="none" w:sz="0" w:space="0" w:color="auto"/>
                      </w:divBdr>
                      <w:divsChild>
                        <w:div w:id="252133053">
                          <w:marLeft w:val="0"/>
                          <w:marRight w:val="0"/>
                          <w:marTop w:val="0"/>
                          <w:marBottom w:val="0"/>
                          <w:divBdr>
                            <w:top w:val="none" w:sz="0" w:space="0" w:color="auto"/>
                            <w:left w:val="none" w:sz="0" w:space="0" w:color="auto"/>
                            <w:bottom w:val="none" w:sz="0" w:space="0" w:color="auto"/>
                            <w:right w:val="none" w:sz="0" w:space="0" w:color="auto"/>
                          </w:divBdr>
                          <w:divsChild>
                            <w:div w:id="1138717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230182">
      <w:bodyDiv w:val="1"/>
      <w:marLeft w:val="0"/>
      <w:marRight w:val="0"/>
      <w:marTop w:val="0"/>
      <w:marBottom w:val="0"/>
      <w:divBdr>
        <w:top w:val="none" w:sz="0" w:space="0" w:color="auto"/>
        <w:left w:val="none" w:sz="0" w:space="0" w:color="auto"/>
        <w:bottom w:val="none" w:sz="0" w:space="0" w:color="auto"/>
        <w:right w:val="none" w:sz="0" w:space="0" w:color="auto"/>
      </w:divBdr>
      <w:divsChild>
        <w:div w:id="1906990240">
          <w:marLeft w:val="0"/>
          <w:marRight w:val="0"/>
          <w:marTop w:val="0"/>
          <w:marBottom w:val="0"/>
          <w:divBdr>
            <w:top w:val="none" w:sz="0" w:space="0" w:color="auto"/>
            <w:left w:val="none" w:sz="0" w:space="0" w:color="auto"/>
            <w:bottom w:val="none" w:sz="0" w:space="0" w:color="auto"/>
            <w:right w:val="none" w:sz="0" w:space="0" w:color="auto"/>
          </w:divBdr>
        </w:div>
      </w:divsChild>
    </w:div>
    <w:div w:id="485704686">
      <w:bodyDiv w:val="1"/>
      <w:marLeft w:val="0"/>
      <w:marRight w:val="0"/>
      <w:marTop w:val="0"/>
      <w:marBottom w:val="0"/>
      <w:divBdr>
        <w:top w:val="none" w:sz="0" w:space="0" w:color="auto"/>
        <w:left w:val="none" w:sz="0" w:space="0" w:color="auto"/>
        <w:bottom w:val="none" w:sz="0" w:space="0" w:color="auto"/>
        <w:right w:val="none" w:sz="0" w:space="0" w:color="auto"/>
      </w:divBdr>
    </w:div>
    <w:div w:id="492456135">
      <w:bodyDiv w:val="1"/>
      <w:marLeft w:val="0"/>
      <w:marRight w:val="0"/>
      <w:marTop w:val="0"/>
      <w:marBottom w:val="0"/>
      <w:divBdr>
        <w:top w:val="none" w:sz="0" w:space="0" w:color="auto"/>
        <w:left w:val="none" w:sz="0" w:space="0" w:color="auto"/>
        <w:bottom w:val="none" w:sz="0" w:space="0" w:color="auto"/>
        <w:right w:val="none" w:sz="0" w:space="0" w:color="auto"/>
      </w:divBdr>
    </w:div>
    <w:div w:id="725643038">
      <w:bodyDiv w:val="1"/>
      <w:marLeft w:val="0"/>
      <w:marRight w:val="0"/>
      <w:marTop w:val="0"/>
      <w:marBottom w:val="0"/>
      <w:divBdr>
        <w:top w:val="none" w:sz="0" w:space="0" w:color="auto"/>
        <w:left w:val="none" w:sz="0" w:space="0" w:color="auto"/>
        <w:bottom w:val="none" w:sz="0" w:space="0" w:color="auto"/>
        <w:right w:val="none" w:sz="0" w:space="0" w:color="auto"/>
      </w:divBdr>
    </w:div>
    <w:div w:id="857280362">
      <w:bodyDiv w:val="1"/>
      <w:marLeft w:val="0"/>
      <w:marRight w:val="0"/>
      <w:marTop w:val="0"/>
      <w:marBottom w:val="0"/>
      <w:divBdr>
        <w:top w:val="none" w:sz="0" w:space="0" w:color="auto"/>
        <w:left w:val="none" w:sz="0" w:space="0" w:color="auto"/>
        <w:bottom w:val="none" w:sz="0" w:space="0" w:color="auto"/>
        <w:right w:val="none" w:sz="0" w:space="0" w:color="auto"/>
      </w:divBdr>
    </w:div>
    <w:div w:id="859316090">
      <w:bodyDiv w:val="1"/>
      <w:marLeft w:val="0"/>
      <w:marRight w:val="0"/>
      <w:marTop w:val="0"/>
      <w:marBottom w:val="0"/>
      <w:divBdr>
        <w:top w:val="none" w:sz="0" w:space="0" w:color="auto"/>
        <w:left w:val="none" w:sz="0" w:space="0" w:color="auto"/>
        <w:bottom w:val="none" w:sz="0" w:space="0" w:color="auto"/>
        <w:right w:val="none" w:sz="0" w:space="0" w:color="auto"/>
      </w:divBdr>
    </w:div>
    <w:div w:id="921136967">
      <w:bodyDiv w:val="1"/>
      <w:marLeft w:val="0"/>
      <w:marRight w:val="0"/>
      <w:marTop w:val="0"/>
      <w:marBottom w:val="0"/>
      <w:divBdr>
        <w:top w:val="none" w:sz="0" w:space="0" w:color="auto"/>
        <w:left w:val="none" w:sz="0" w:space="0" w:color="auto"/>
        <w:bottom w:val="none" w:sz="0" w:space="0" w:color="auto"/>
        <w:right w:val="none" w:sz="0" w:space="0" w:color="auto"/>
      </w:divBdr>
      <w:divsChild>
        <w:div w:id="644050576">
          <w:marLeft w:val="0"/>
          <w:marRight w:val="0"/>
          <w:marTop w:val="0"/>
          <w:marBottom w:val="0"/>
          <w:divBdr>
            <w:top w:val="none" w:sz="0" w:space="0" w:color="auto"/>
            <w:left w:val="none" w:sz="0" w:space="0" w:color="auto"/>
            <w:bottom w:val="none" w:sz="0" w:space="0" w:color="auto"/>
            <w:right w:val="none" w:sz="0" w:space="0" w:color="auto"/>
          </w:divBdr>
        </w:div>
      </w:divsChild>
    </w:div>
    <w:div w:id="926696376">
      <w:bodyDiv w:val="1"/>
      <w:marLeft w:val="0"/>
      <w:marRight w:val="0"/>
      <w:marTop w:val="0"/>
      <w:marBottom w:val="0"/>
      <w:divBdr>
        <w:top w:val="none" w:sz="0" w:space="0" w:color="auto"/>
        <w:left w:val="none" w:sz="0" w:space="0" w:color="auto"/>
        <w:bottom w:val="none" w:sz="0" w:space="0" w:color="auto"/>
        <w:right w:val="none" w:sz="0" w:space="0" w:color="auto"/>
      </w:divBdr>
    </w:div>
    <w:div w:id="1137799302">
      <w:bodyDiv w:val="1"/>
      <w:marLeft w:val="0"/>
      <w:marRight w:val="0"/>
      <w:marTop w:val="0"/>
      <w:marBottom w:val="0"/>
      <w:divBdr>
        <w:top w:val="none" w:sz="0" w:space="0" w:color="auto"/>
        <w:left w:val="none" w:sz="0" w:space="0" w:color="auto"/>
        <w:bottom w:val="none" w:sz="0" w:space="0" w:color="auto"/>
        <w:right w:val="none" w:sz="0" w:space="0" w:color="auto"/>
      </w:divBdr>
    </w:div>
    <w:div w:id="1334651334">
      <w:bodyDiv w:val="1"/>
      <w:marLeft w:val="0"/>
      <w:marRight w:val="0"/>
      <w:marTop w:val="0"/>
      <w:marBottom w:val="0"/>
      <w:divBdr>
        <w:top w:val="none" w:sz="0" w:space="0" w:color="auto"/>
        <w:left w:val="none" w:sz="0" w:space="0" w:color="auto"/>
        <w:bottom w:val="none" w:sz="0" w:space="0" w:color="auto"/>
        <w:right w:val="none" w:sz="0" w:space="0" w:color="auto"/>
      </w:divBdr>
    </w:div>
    <w:div w:id="1545288269">
      <w:bodyDiv w:val="1"/>
      <w:marLeft w:val="0"/>
      <w:marRight w:val="0"/>
      <w:marTop w:val="0"/>
      <w:marBottom w:val="0"/>
      <w:divBdr>
        <w:top w:val="none" w:sz="0" w:space="0" w:color="auto"/>
        <w:left w:val="none" w:sz="0" w:space="0" w:color="auto"/>
        <w:bottom w:val="none" w:sz="0" w:space="0" w:color="auto"/>
        <w:right w:val="none" w:sz="0" w:space="0" w:color="auto"/>
      </w:divBdr>
    </w:div>
    <w:div w:id="1571885179">
      <w:bodyDiv w:val="1"/>
      <w:marLeft w:val="0"/>
      <w:marRight w:val="0"/>
      <w:marTop w:val="0"/>
      <w:marBottom w:val="0"/>
      <w:divBdr>
        <w:top w:val="none" w:sz="0" w:space="0" w:color="auto"/>
        <w:left w:val="none" w:sz="0" w:space="0" w:color="auto"/>
        <w:bottom w:val="none" w:sz="0" w:space="0" w:color="auto"/>
        <w:right w:val="none" w:sz="0" w:space="0" w:color="auto"/>
      </w:divBdr>
      <w:divsChild>
        <w:div w:id="478959101">
          <w:marLeft w:val="0"/>
          <w:marRight w:val="0"/>
          <w:marTop w:val="0"/>
          <w:marBottom w:val="0"/>
          <w:divBdr>
            <w:top w:val="none" w:sz="0" w:space="0" w:color="auto"/>
            <w:left w:val="none" w:sz="0" w:space="0" w:color="auto"/>
            <w:bottom w:val="none" w:sz="0" w:space="0" w:color="auto"/>
            <w:right w:val="none" w:sz="0" w:space="0" w:color="auto"/>
          </w:divBdr>
        </w:div>
      </w:divsChild>
    </w:div>
    <w:div w:id="1710105618">
      <w:bodyDiv w:val="1"/>
      <w:marLeft w:val="0"/>
      <w:marRight w:val="0"/>
      <w:marTop w:val="0"/>
      <w:marBottom w:val="0"/>
      <w:divBdr>
        <w:top w:val="none" w:sz="0" w:space="0" w:color="auto"/>
        <w:left w:val="none" w:sz="0" w:space="0" w:color="auto"/>
        <w:bottom w:val="none" w:sz="0" w:space="0" w:color="auto"/>
        <w:right w:val="none" w:sz="0" w:space="0" w:color="auto"/>
      </w:divBdr>
    </w:div>
    <w:div w:id="1762674868">
      <w:bodyDiv w:val="1"/>
      <w:marLeft w:val="0"/>
      <w:marRight w:val="0"/>
      <w:marTop w:val="0"/>
      <w:marBottom w:val="0"/>
      <w:divBdr>
        <w:top w:val="none" w:sz="0" w:space="0" w:color="auto"/>
        <w:left w:val="none" w:sz="0" w:space="0" w:color="auto"/>
        <w:bottom w:val="none" w:sz="0" w:space="0" w:color="auto"/>
        <w:right w:val="none" w:sz="0" w:space="0" w:color="auto"/>
      </w:divBdr>
      <w:divsChild>
        <w:div w:id="1785227514">
          <w:marLeft w:val="0"/>
          <w:marRight w:val="0"/>
          <w:marTop w:val="0"/>
          <w:marBottom w:val="0"/>
          <w:divBdr>
            <w:top w:val="none" w:sz="0" w:space="0" w:color="auto"/>
            <w:left w:val="none" w:sz="0" w:space="0" w:color="auto"/>
            <w:bottom w:val="none" w:sz="0" w:space="0" w:color="auto"/>
            <w:right w:val="none" w:sz="0" w:space="0" w:color="auto"/>
          </w:divBdr>
        </w:div>
      </w:divsChild>
    </w:div>
    <w:div w:id="1766801539">
      <w:bodyDiv w:val="1"/>
      <w:marLeft w:val="0"/>
      <w:marRight w:val="0"/>
      <w:marTop w:val="0"/>
      <w:marBottom w:val="0"/>
      <w:divBdr>
        <w:top w:val="none" w:sz="0" w:space="0" w:color="auto"/>
        <w:left w:val="none" w:sz="0" w:space="0" w:color="auto"/>
        <w:bottom w:val="none" w:sz="0" w:space="0" w:color="auto"/>
        <w:right w:val="none" w:sz="0" w:space="0" w:color="auto"/>
      </w:divBdr>
    </w:div>
    <w:div w:id="1811971816">
      <w:bodyDiv w:val="1"/>
      <w:marLeft w:val="0"/>
      <w:marRight w:val="0"/>
      <w:marTop w:val="0"/>
      <w:marBottom w:val="0"/>
      <w:divBdr>
        <w:top w:val="none" w:sz="0" w:space="0" w:color="auto"/>
        <w:left w:val="none" w:sz="0" w:space="0" w:color="auto"/>
        <w:bottom w:val="none" w:sz="0" w:space="0" w:color="auto"/>
        <w:right w:val="none" w:sz="0" w:space="0" w:color="auto"/>
      </w:divBdr>
      <w:divsChild>
        <w:div w:id="1203901040">
          <w:marLeft w:val="0"/>
          <w:marRight w:val="0"/>
          <w:marTop w:val="0"/>
          <w:marBottom w:val="0"/>
          <w:divBdr>
            <w:top w:val="none" w:sz="0" w:space="0" w:color="auto"/>
            <w:left w:val="none" w:sz="0" w:space="0" w:color="auto"/>
            <w:bottom w:val="none" w:sz="0" w:space="0" w:color="auto"/>
            <w:right w:val="none" w:sz="0" w:space="0" w:color="auto"/>
          </w:divBdr>
        </w:div>
      </w:divsChild>
    </w:div>
    <w:div w:id="1876582341">
      <w:bodyDiv w:val="1"/>
      <w:marLeft w:val="0"/>
      <w:marRight w:val="0"/>
      <w:marTop w:val="0"/>
      <w:marBottom w:val="0"/>
      <w:divBdr>
        <w:top w:val="none" w:sz="0" w:space="0" w:color="auto"/>
        <w:left w:val="none" w:sz="0" w:space="0" w:color="auto"/>
        <w:bottom w:val="none" w:sz="0" w:space="0" w:color="auto"/>
        <w:right w:val="none" w:sz="0" w:space="0" w:color="auto"/>
      </w:divBdr>
    </w:div>
    <w:div w:id="1897353284">
      <w:bodyDiv w:val="1"/>
      <w:marLeft w:val="0"/>
      <w:marRight w:val="0"/>
      <w:marTop w:val="0"/>
      <w:marBottom w:val="0"/>
      <w:divBdr>
        <w:top w:val="none" w:sz="0" w:space="0" w:color="auto"/>
        <w:left w:val="none" w:sz="0" w:space="0" w:color="auto"/>
        <w:bottom w:val="none" w:sz="0" w:space="0" w:color="auto"/>
        <w:right w:val="none" w:sz="0" w:space="0" w:color="auto"/>
      </w:divBdr>
      <w:divsChild>
        <w:div w:id="15631302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C97054-DE4A-4C1F-9FDF-E5B24AF6B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584</Words>
  <Characters>3335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BỘ TÀI CHÍNH</vt:lpstr>
    </vt:vector>
  </TitlesOfParts>
  <Company>tct</Company>
  <LinksUpToDate>false</LinksUpToDate>
  <CharactersWithSpaces>3912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TÀI CHÍNH</dc:title>
  <dc:creator>mtmai</dc:creator>
  <cp:lastModifiedBy>Diep, Nguyen Thi Thanh Diep (TTHT-TCT)</cp:lastModifiedBy>
  <cp:revision>2</cp:revision>
  <cp:lastPrinted>2016-11-03T09:14:00Z</cp:lastPrinted>
  <dcterms:created xsi:type="dcterms:W3CDTF">2016-11-03T09:17:00Z</dcterms:created>
  <dcterms:modified xsi:type="dcterms:W3CDTF">2016-11-03T09:17:00Z</dcterms:modified>
</cp:coreProperties>
</file>